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E0" w:rsidRDefault="00BD4DE0" w:rsidP="00BD4DE0">
      <w:pPr>
        <w:rPr>
          <w:rFonts w:cs="Aharoni"/>
          <w:b/>
          <w:sz w:val="82"/>
          <w:szCs w:val="82"/>
        </w:rPr>
      </w:pPr>
      <w:r>
        <w:rPr>
          <w:rFonts w:cs="Aharoni"/>
          <w:noProof/>
          <w:sz w:val="56"/>
          <w:szCs w:val="56"/>
        </w:rPr>
        <w:drawing>
          <wp:anchor distT="0" distB="0" distL="114935" distR="114935" simplePos="0" relativeHeight="251658240" behindDoc="0" locked="0" layoutInCell="1" allowOverlap="1" wp14:anchorId="17C6708C" wp14:editId="32D85E30">
            <wp:simplePos x="0" y="0"/>
            <wp:positionH relativeFrom="column">
              <wp:posOffset>3953045</wp:posOffset>
            </wp:positionH>
            <wp:positionV relativeFrom="paragraph">
              <wp:posOffset>-232410</wp:posOffset>
            </wp:positionV>
            <wp:extent cx="3333839" cy="2071396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839" cy="20713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DE0">
        <w:rPr>
          <w:rFonts w:cs="Aharoni"/>
          <w:b/>
          <w:sz w:val="82"/>
          <w:szCs w:val="82"/>
        </w:rPr>
        <w:t xml:space="preserve">Could YOU be a </w:t>
      </w:r>
    </w:p>
    <w:p w:rsidR="00C5465F" w:rsidRPr="00BD4DE0" w:rsidRDefault="00BD4DE0" w:rsidP="00BD4DE0">
      <w:pPr>
        <w:rPr>
          <w:rFonts w:cs="Aharoni"/>
          <w:b/>
          <w:sz w:val="82"/>
          <w:szCs w:val="82"/>
        </w:rPr>
      </w:pPr>
      <w:r w:rsidRPr="00BD4DE0">
        <w:rPr>
          <w:rFonts w:cs="Aharoni"/>
          <w:b/>
          <w:sz w:val="82"/>
          <w:szCs w:val="82"/>
        </w:rPr>
        <w:t>Citizen Lobbyist?</w:t>
      </w:r>
    </w:p>
    <w:p w:rsidR="00BD4DE0" w:rsidRPr="00FC248B" w:rsidRDefault="00BD4DE0">
      <w:pPr>
        <w:rPr>
          <w:rFonts w:cs="Aharoni"/>
          <w:sz w:val="56"/>
          <w:szCs w:val="56"/>
        </w:rPr>
      </w:pPr>
      <w:r w:rsidRPr="00FC248B">
        <w:rPr>
          <w:rFonts w:cs="Aharoni"/>
          <w:sz w:val="56"/>
          <w:szCs w:val="56"/>
        </w:rPr>
        <w:t>Darn right, you could.</w:t>
      </w:r>
    </w:p>
    <w:p w:rsidR="00BD4DE0" w:rsidRPr="00BD4DE0" w:rsidRDefault="00BD4DE0" w:rsidP="00BD4DE0">
      <w:pPr>
        <w:jc w:val="both"/>
        <w:rPr>
          <w:rFonts w:cs="Aharoni"/>
          <w:sz w:val="56"/>
          <w:szCs w:val="56"/>
        </w:rPr>
      </w:pPr>
      <w:r w:rsidRPr="00BD4DE0">
        <w:rPr>
          <w:rFonts w:cs="Aharoni"/>
          <w:sz w:val="56"/>
          <w:szCs w:val="56"/>
        </w:rPr>
        <w:t xml:space="preserve">Right now, state legislators are gathering in Frankfort and </w:t>
      </w:r>
      <w:r w:rsidRPr="00BD4DE0">
        <w:rPr>
          <w:rFonts w:cs="Aharoni"/>
          <w:b/>
          <w:sz w:val="56"/>
          <w:szCs w:val="56"/>
          <w:u w:val="single"/>
        </w:rPr>
        <w:t>YOU</w:t>
      </w:r>
      <w:r w:rsidRPr="00BD4DE0">
        <w:rPr>
          <w:rFonts w:cs="Aharoni"/>
          <w:sz w:val="56"/>
          <w:szCs w:val="56"/>
        </w:rPr>
        <w:t xml:space="preserve"> can make an impact on the laws they pass</w:t>
      </w:r>
      <w:bookmarkStart w:id="0" w:name="_GoBack"/>
      <w:bookmarkEnd w:id="0"/>
      <w:r w:rsidRPr="00BD4DE0">
        <w:rPr>
          <w:rFonts w:cs="Aharoni"/>
          <w:sz w:val="56"/>
          <w:szCs w:val="56"/>
        </w:rPr>
        <w:t xml:space="preserve"> – from civil rights</w:t>
      </w:r>
      <w:r>
        <w:rPr>
          <w:rFonts w:cs="Aharoni"/>
          <w:sz w:val="56"/>
          <w:szCs w:val="56"/>
        </w:rPr>
        <w:t>, to budget policy to effects</w:t>
      </w:r>
      <w:r w:rsidRPr="00BD4DE0">
        <w:rPr>
          <w:rFonts w:cs="Aharoni"/>
          <w:sz w:val="56"/>
          <w:szCs w:val="56"/>
        </w:rPr>
        <w:t xml:space="preserve"> on our environment.  </w:t>
      </w:r>
    </w:p>
    <w:p w:rsidR="00BD4DE0" w:rsidRPr="00BD4DE0" w:rsidRDefault="00BD4DE0">
      <w:pPr>
        <w:rPr>
          <w:rFonts w:cs="Aharoni"/>
          <w:sz w:val="40"/>
          <w:szCs w:val="40"/>
        </w:rPr>
      </w:pPr>
      <w:r w:rsidRPr="00BD4DE0">
        <w:rPr>
          <w:rFonts w:cs="Aharoni"/>
          <w:sz w:val="40"/>
          <w:szCs w:val="40"/>
        </w:rPr>
        <w:t xml:space="preserve">And it’s not as hard as you might imagine – picking up the phone to leave a message, writing a letter, or joining a lobby team with Kentuckian </w:t>
      </w:r>
      <w:proofErr w:type="gramStart"/>
      <w:r w:rsidRPr="00BD4DE0">
        <w:rPr>
          <w:rFonts w:cs="Aharoni"/>
          <w:sz w:val="40"/>
          <w:szCs w:val="40"/>
        </w:rPr>
        <w:t>For The</w:t>
      </w:r>
      <w:proofErr w:type="gramEnd"/>
      <w:r w:rsidRPr="00BD4DE0">
        <w:rPr>
          <w:rFonts w:cs="Aharoni"/>
          <w:sz w:val="40"/>
          <w:szCs w:val="40"/>
        </w:rPr>
        <w:t xml:space="preserve"> Commonwealth to talk to a legislator in person. </w:t>
      </w:r>
    </w:p>
    <w:p w:rsidR="00BD4DE0" w:rsidRPr="00BD4DE0" w:rsidRDefault="00BD4DE0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L</w:t>
      </w:r>
      <w:r w:rsidRPr="00BD4DE0">
        <w:rPr>
          <w:rFonts w:cs="Aharoni"/>
          <w:sz w:val="40"/>
          <w:szCs w:val="40"/>
        </w:rPr>
        <w:t>earn how at a grassroots ci</w:t>
      </w:r>
      <w:r>
        <w:rPr>
          <w:rFonts w:cs="Aharoni"/>
          <w:sz w:val="40"/>
          <w:szCs w:val="40"/>
        </w:rPr>
        <w:t xml:space="preserve">tizen lobbyist to make our Commonwealth a little better. </w:t>
      </w:r>
    </w:p>
    <w:p w:rsidR="00BD4DE0" w:rsidRPr="00BD4DE0" w:rsidRDefault="00BD4DE0" w:rsidP="00BD4DE0">
      <w:pPr>
        <w:jc w:val="center"/>
        <w:rPr>
          <w:rFonts w:cs="Aharoni"/>
          <w:b/>
          <w:sz w:val="72"/>
          <w:szCs w:val="72"/>
        </w:rPr>
      </w:pPr>
      <w:r w:rsidRPr="00BD4DE0">
        <w:rPr>
          <w:rFonts w:cs="Aharoni"/>
          <w:b/>
          <w:sz w:val="72"/>
          <w:szCs w:val="72"/>
        </w:rPr>
        <w:t>Thursday, February 7</w:t>
      </w:r>
      <w:r w:rsidRPr="00BD4DE0">
        <w:rPr>
          <w:rFonts w:cs="Aharoni"/>
          <w:b/>
          <w:sz w:val="72"/>
          <w:szCs w:val="72"/>
          <w:vertAlign w:val="superscript"/>
        </w:rPr>
        <w:t>th</w:t>
      </w:r>
    </w:p>
    <w:p w:rsidR="00BD4DE0" w:rsidRPr="00BD4DE0" w:rsidRDefault="00BD4DE0" w:rsidP="00BD4DE0">
      <w:pPr>
        <w:jc w:val="center"/>
        <w:rPr>
          <w:rFonts w:cs="Aharoni"/>
          <w:b/>
          <w:sz w:val="72"/>
          <w:szCs w:val="72"/>
        </w:rPr>
      </w:pPr>
      <w:r w:rsidRPr="00BD4DE0">
        <w:rPr>
          <w:rFonts w:cs="Aharoni"/>
          <w:b/>
          <w:sz w:val="72"/>
          <w:szCs w:val="72"/>
        </w:rPr>
        <w:t>7:00 p.m.</w:t>
      </w:r>
    </w:p>
    <w:p w:rsidR="00BD4DE0" w:rsidRPr="00BD4DE0" w:rsidRDefault="00BD4DE0" w:rsidP="00BD4DE0">
      <w:pPr>
        <w:jc w:val="center"/>
        <w:rPr>
          <w:rFonts w:cs="Aharoni"/>
          <w:b/>
          <w:sz w:val="72"/>
          <w:szCs w:val="72"/>
        </w:rPr>
      </w:pPr>
      <w:r w:rsidRPr="00BD4DE0">
        <w:rPr>
          <w:rFonts w:cs="Aharoni"/>
          <w:b/>
          <w:sz w:val="72"/>
          <w:szCs w:val="72"/>
        </w:rPr>
        <w:t>At the Georgetown Public Library</w:t>
      </w:r>
    </w:p>
    <w:sectPr w:rsidR="00BD4DE0" w:rsidRPr="00BD4DE0" w:rsidSect="00BD4DE0">
      <w:pgSz w:w="12240" w:h="15840"/>
      <w:pgMar w:top="778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E0"/>
    <w:rsid w:val="00BD4DE0"/>
    <w:rsid w:val="00C5465F"/>
    <w:rsid w:val="00F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cp:lastPrinted>2013-01-22T16:46:00Z</cp:lastPrinted>
  <dcterms:created xsi:type="dcterms:W3CDTF">2013-01-22T16:29:00Z</dcterms:created>
  <dcterms:modified xsi:type="dcterms:W3CDTF">2013-01-22T17:00:00Z</dcterms:modified>
</cp:coreProperties>
</file>