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759DF" w:rsidRPr="00DF2E67" w:rsidRDefault="00BC2AD4" w:rsidP="00BC2AD4">
      <w:pPr>
        <w:widowControl w:val="0"/>
        <w:autoSpaceDE w:val="0"/>
        <w:autoSpaceDN w:val="0"/>
        <w:adjustRightInd w:val="0"/>
        <w:rPr>
          <w:rFonts w:asciiTheme="majorHAnsi" w:hAnsiTheme="majorHAnsi" w:cs="Lucida Sans"/>
          <w:b/>
          <w:color w:val="1F497D" w:themeColor="text2"/>
          <w:sz w:val="26"/>
        </w:rPr>
      </w:pPr>
      <w:r w:rsidRPr="00DF2E67">
        <w:rPr>
          <w:rFonts w:asciiTheme="majorHAnsi" w:hAnsiTheme="majorHAnsi" w:cs="Lucida Sans"/>
          <w:b/>
          <w:color w:val="1F497D" w:themeColor="text2"/>
          <w:sz w:val="26"/>
        </w:rPr>
        <w:t>A Narrative About the Clean Energy Opportunity Act</w:t>
      </w:r>
      <w:r w:rsidR="00151383" w:rsidRPr="00DF2E67">
        <w:rPr>
          <w:rFonts w:asciiTheme="majorHAnsi" w:hAnsiTheme="majorHAnsi" w:cs="Lucida Sans"/>
          <w:b/>
          <w:color w:val="1F497D" w:themeColor="text2"/>
          <w:sz w:val="26"/>
        </w:rPr>
        <w:t xml:space="preserve"> (CEOA)</w:t>
      </w:r>
    </w:p>
    <w:p w:rsidR="00A759DF" w:rsidRDefault="00A759DF" w:rsidP="00BC2AD4">
      <w:pPr>
        <w:widowControl w:val="0"/>
        <w:autoSpaceDE w:val="0"/>
        <w:autoSpaceDN w:val="0"/>
        <w:adjustRightInd w:val="0"/>
        <w:rPr>
          <w:rFonts w:asciiTheme="majorHAnsi" w:hAnsiTheme="majorHAnsi" w:cs="Lucida Sans"/>
          <w:b/>
        </w:rPr>
      </w:pPr>
    </w:p>
    <w:p w:rsidR="00677FE8" w:rsidRPr="00727E6E" w:rsidRDefault="00934CD2"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1. OPPORTUNITY</w:t>
      </w:r>
    </w:p>
    <w:p w:rsidR="00677FE8" w:rsidRPr="00727E6E" w:rsidRDefault="00677FE8"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 xml:space="preserve">2. </w:t>
      </w:r>
      <w:r w:rsidR="00934CD2" w:rsidRPr="00727E6E">
        <w:rPr>
          <w:rFonts w:asciiTheme="majorHAnsi" w:hAnsiTheme="majorHAnsi" w:cs="Lucida Sans"/>
          <w:b/>
          <w:sz w:val="22"/>
        </w:rPr>
        <w:t>BASIC POLICY</w:t>
      </w:r>
    </w:p>
    <w:p w:rsidR="00677FE8" w:rsidRPr="00727E6E" w:rsidRDefault="00677FE8"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 xml:space="preserve">3. </w:t>
      </w:r>
      <w:r w:rsidR="00934CD2" w:rsidRPr="00727E6E">
        <w:rPr>
          <w:rFonts w:asciiTheme="majorHAnsi" w:hAnsiTheme="majorHAnsi" w:cs="Lucida Sans"/>
          <w:b/>
          <w:sz w:val="22"/>
        </w:rPr>
        <w:t>SAVINGS</w:t>
      </w:r>
    </w:p>
    <w:p w:rsidR="00677FE8" w:rsidRPr="00727E6E" w:rsidRDefault="00677FE8"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 xml:space="preserve">4. </w:t>
      </w:r>
      <w:r w:rsidR="00934CD2" w:rsidRPr="00727E6E">
        <w:rPr>
          <w:rFonts w:asciiTheme="majorHAnsi" w:hAnsiTheme="majorHAnsi" w:cs="Lucida Sans"/>
          <w:b/>
          <w:sz w:val="22"/>
        </w:rPr>
        <w:t>KENTUCKY CAN</w:t>
      </w:r>
    </w:p>
    <w:p w:rsidR="00677FE8" w:rsidRPr="00727E6E" w:rsidRDefault="00677FE8"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 xml:space="preserve">5. </w:t>
      </w:r>
      <w:r w:rsidR="00934CD2" w:rsidRPr="00727E6E">
        <w:rPr>
          <w:rFonts w:asciiTheme="majorHAnsi" w:hAnsiTheme="majorHAnsi" w:cs="Lucida Sans"/>
          <w:b/>
          <w:sz w:val="22"/>
        </w:rPr>
        <w:t>LEFT BEHIND</w:t>
      </w:r>
    </w:p>
    <w:p w:rsidR="00BC2AD4" w:rsidRPr="00727E6E" w:rsidRDefault="00677FE8" w:rsidP="00677FE8">
      <w:pPr>
        <w:widowControl w:val="0"/>
        <w:autoSpaceDE w:val="0"/>
        <w:autoSpaceDN w:val="0"/>
        <w:adjustRightInd w:val="0"/>
        <w:rPr>
          <w:rFonts w:asciiTheme="majorHAnsi" w:hAnsiTheme="majorHAnsi" w:cs="Lucida Sans"/>
          <w:b/>
          <w:sz w:val="22"/>
        </w:rPr>
      </w:pPr>
      <w:r w:rsidRPr="00727E6E">
        <w:rPr>
          <w:rFonts w:asciiTheme="majorHAnsi" w:hAnsiTheme="majorHAnsi" w:cs="Lucida Sans"/>
          <w:b/>
          <w:sz w:val="22"/>
        </w:rPr>
        <w:t xml:space="preserve">6. </w:t>
      </w:r>
      <w:r w:rsidR="00934CD2" w:rsidRPr="00727E6E">
        <w:rPr>
          <w:rFonts w:asciiTheme="majorHAnsi" w:hAnsiTheme="majorHAnsi" w:cs="Lucida Sans"/>
          <w:b/>
          <w:sz w:val="22"/>
        </w:rPr>
        <w:t>ACTION</w:t>
      </w:r>
    </w:p>
    <w:p w:rsidR="00A759DF" w:rsidRPr="00A759DF" w:rsidRDefault="00A759DF" w:rsidP="00096D38">
      <w:pPr>
        <w:widowControl w:val="0"/>
        <w:autoSpaceDE w:val="0"/>
        <w:autoSpaceDN w:val="0"/>
        <w:adjustRightInd w:val="0"/>
        <w:rPr>
          <w:rFonts w:asciiTheme="majorHAnsi" w:hAnsiTheme="majorHAnsi" w:cs="Lucida Sans"/>
          <w:b/>
        </w:rPr>
      </w:pPr>
    </w:p>
    <w:p w:rsidR="00A759DF" w:rsidRPr="00934CD2" w:rsidRDefault="00A759DF" w:rsidP="00A759DF">
      <w:pPr>
        <w:widowControl w:val="0"/>
        <w:autoSpaceDE w:val="0"/>
        <w:autoSpaceDN w:val="0"/>
        <w:adjustRightInd w:val="0"/>
        <w:rPr>
          <w:rFonts w:asciiTheme="majorHAnsi" w:hAnsiTheme="majorHAnsi" w:cs="Lucida Sans"/>
          <w:sz w:val="22"/>
        </w:rPr>
      </w:pPr>
      <w:r w:rsidRPr="00934CD2">
        <w:rPr>
          <w:rFonts w:asciiTheme="majorHAnsi" w:hAnsiTheme="majorHAnsi" w:cs="Lucida Sans"/>
          <w:b/>
          <w:sz w:val="22"/>
        </w:rPr>
        <w:t>1. OPPORTUNITY</w:t>
      </w:r>
      <w:r w:rsidRPr="00934CD2">
        <w:rPr>
          <w:rFonts w:asciiTheme="majorHAnsi" w:hAnsiTheme="majorHAnsi" w:cs="Lucida Sans"/>
          <w:sz w:val="22"/>
        </w:rPr>
        <w:t xml:space="preserve">: We have an opportunity to grow our economy and improve the lives of our people through clean energy solutions that lower energy costs and put people to work, building on clean energy progress being made right now from Paducah to Pikeville. </w:t>
      </w:r>
    </w:p>
    <w:p w:rsidR="00A759DF" w:rsidRPr="00934CD2" w:rsidRDefault="00A759DF" w:rsidP="00A759DF">
      <w:pPr>
        <w:widowControl w:val="0"/>
        <w:autoSpaceDE w:val="0"/>
        <w:autoSpaceDN w:val="0"/>
        <w:adjustRightInd w:val="0"/>
        <w:rPr>
          <w:rFonts w:asciiTheme="majorHAnsi" w:hAnsiTheme="majorHAnsi" w:cs="Lucida Sans"/>
          <w:sz w:val="22"/>
        </w:rPr>
      </w:pPr>
    </w:p>
    <w:p w:rsidR="006021DA" w:rsidRPr="00934CD2" w:rsidRDefault="006021DA" w:rsidP="00A759DF">
      <w:pPr>
        <w:widowControl w:val="0"/>
        <w:autoSpaceDE w:val="0"/>
        <w:autoSpaceDN w:val="0"/>
        <w:adjustRightInd w:val="0"/>
        <w:rPr>
          <w:rFonts w:asciiTheme="majorHAnsi" w:hAnsiTheme="majorHAnsi" w:cs="Lucida Sans"/>
          <w:sz w:val="22"/>
        </w:rPr>
      </w:pPr>
      <w:r w:rsidRPr="00934CD2">
        <w:rPr>
          <w:rFonts w:asciiTheme="majorHAnsi" w:hAnsiTheme="majorHAnsi" w:cs="Lucida Sans"/>
          <w:sz w:val="22"/>
        </w:rPr>
        <w:t>Clean energ</w:t>
      </w:r>
      <w:r w:rsidR="000C6152">
        <w:rPr>
          <w:rFonts w:asciiTheme="majorHAnsi" w:hAnsiTheme="majorHAnsi" w:cs="Lucida Sans"/>
          <w:sz w:val="22"/>
        </w:rPr>
        <w:t>y solutions will help curb</w:t>
      </w:r>
      <w:r w:rsidRPr="00934CD2">
        <w:rPr>
          <w:rFonts w:asciiTheme="majorHAnsi" w:hAnsiTheme="majorHAnsi" w:cs="Lucida Sans"/>
          <w:sz w:val="22"/>
        </w:rPr>
        <w:t xml:space="preserve"> the steady increase in Kentucky’s </w:t>
      </w:r>
      <w:r w:rsidR="000C6152">
        <w:rPr>
          <w:rFonts w:asciiTheme="majorHAnsi" w:hAnsiTheme="majorHAnsi" w:cs="Lucida Sans"/>
          <w:sz w:val="22"/>
        </w:rPr>
        <w:t>energy costs</w:t>
      </w:r>
      <w:r w:rsidR="00365368" w:rsidRPr="00934CD2">
        <w:rPr>
          <w:rFonts w:asciiTheme="majorHAnsi" w:hAnsiTheme="majorHAnsi" w:cs="Lucida Sans"/>
          <w:sz w:val="22"/>
        </w:rPr>
        <w:t xml:space="preserve"> –</w:t>
      </w:r>
      <w:r w:rsidR="006F28CB" w:rsidRPr="00934CD2">
        <w:rPr>
          <w:rFonts w:asciiTheme="majorHAnsi" w:hAnsiTheme="majorHAnsi" w:cs="Lucida Sans"/>
          <w:sz w:val="22"/>
        </w:rPr>
        <w:t xml:space="preserve"> which are</w:t>
      </w:r>
      <w:r w:rsidR="00365368" w:rsidRPr="00934CD2">
        <w:rPr>
          <w:rFonts w:asciiTheme="majorHAnsi" w:hAnsiTheme="majorHAnsi" w:cs="Lucida Sans"/>
          <w:sz w:val="22"/>
        </w:rPr>
        <w:t xml:space="preserve"> only projected to continue in coming years</w:t>
      </w:r>
      <w:r w:rsidR="00A759DF" w:rsidRPr="00934CD2">
        <w:rPr>
          <w:rFonts w:asciiTheme="majorHAnsi" w:hAnsiTheme="majorHAnsi" w:cs="Lucida Sans"/>
          <w:sz w:val="22"/>
        </w:rPr>
        <w:t xml:space="preserve">. </w:t>
      </w:r>
      <w:r w:rsidR="00365368" w:rsidRPr="00934CD2">
        <w:rPr>
          <w:rFonts w:asciiTheme="majorHAnsi" w:hAnsiTheme="majorHAnsi" w:cs="Lucida Sans"/>
          <w:sz w:val="22"/>
        </w:rPr>
        <w:t>Thousands of b</w:t>
      </w:r>
      <w:r w:rsidRPr="00934CD2">
        <w:rPr>
          <w:rFonts w:asciiTheme="majorHAnsi" w:hAnsiTheme="majorHAnsi" w:cs="Lucida Sans"/>
          <w:sz w:val="22"/>
        </w:rPr>
        <w:t xml:space="preserve">usinesses and people across the state </w:t>
      </w:r>
      <w:r w:rsidR="00A759DF" w:rsidRPr="00934CD2">
        <w:rPr>
          <w:rFonts w:asciiTheme="majorHAnsi" w:hAnsiTheme="majorHAnsi" w:cs="Lucida Sans"/>
          <w:sz w:val="22"/>
        </w:rPr>
        <w:t>are</w:t>
      </w:r>
      <w:r w:rsidRPr="00934CD2">
        <w:rPr>
          <w:rFonts w:asciiTheme="majorHAnsi" w:hAnsiTheme="majorHAnsi" w:cs="Lucida Sans"/>
          <w:sz w:val="22"/>
        </w:rPr>
        <w:t xml:space="preserve"> already</w:t>
      </w:r>
      <w:r w:rsidR="00A759DF" w:rsidRPr="00934CD2">
        <w:rPr>
          <w:rFonts w:asciiTheme="majorHAnsi" w:hAnsiTheme="majorHAnsi" w:cs="Lucida Sans"/>
          <w:sz w:val="22"/>
        </w:rPr>
        <w:t xml:space="preserve"> taking steps today to save e</w:t>
      </w:r>
      <w:r w:rsidRPr="00934CD2">
        <w:rPr>
          <w:rFonts w:asciiTheme="majorHAnsi" w:hAnsiTheme="majorHAnsi" w:cs="Lucida Sans"/>
          <w:sz w:val="22"/>
        </w:rPr>
        <w:t>nergy and money</w:t>
      </w:r>
      <w:r w:rsidR="00A759DF" w:rsidRPr="00934CD2">
        <w:rPr>
          <w:rFonts w:asciiTheme="majorHAnsi" w:hAnsiTheme="majorHAnsi" w:cs="Lucida Sans"/>
          <w:sz w:val="22"/>
        </w:rPr>
        <w:t>. As a result, businesses in urban and rural areas are</w:t>
      </w:r>
      <w:r w:rsidRPr="00934CD2">
        <w:rPr>
          <w:rFonts w:asciiTheme="majorHAnsi" w:hAnsiTheme="majorHAnsi" w:cs="Lucida Sans"/>
          <w:sz w:val="22"/>
        </w:rPr>
        <w:t xml:space="preserve"> growing – many of which have signed on to support this bill because of the economic opportunities that would come with it.</w:t>
      </w:r>
      <w:r w:rsidR="00A759DF" w:rsidRPr="00934CD2">
        <w:rPr>
          <w:rFonts w:asciiTheme="majorHAnsi" w:hAnsiTheme="majorHAnsi" w:cs="Lucida Sans"/>
          <w:sz w:val="22"/>
        </w:rPr>
        <w:t xml:space="preserve"> </w:t>
      </w:r>
    </w:p>
    <w:p w:rsidR="006021DA" w:rsidRPr="00934CD2" w:rsidRDefault="006021DA" w:rsidP="00A759DF">
      <w:pPr>
        <w:widowControl w:val="0"/>
        <w:autoSpaceDE w:val="0"/>
        <w:autoSpaceDN w:val="0"/>
        <w:adjustRightInd w:val="0"/>
        <w:rPr>
          <w:rFonts w:asciiTheme="majorHAnsi" w:hAnsiTheme="majorHAnsi" w:cs="Lucida Sans"/>
          <w:sz w:val="22"/>
        </w:rPr>
      </w:pPr>
    </w:p>
    <w:p w:rsidR="00A759DF" w:rsidRPr="00934CD2" w:rsidRDefault="009A3007" w:rsidP="00A759DF">
      <w:pPr>
        <w:widowControl w:val="0"/>
        <w:autoSpaceDE w:val="0"/>
        <w:autoSpaceDN w:val="0"/>
        <w:adjustRightInd w:val="0"/>
        <w:rPr>
          <w:rFonts w:asciiTheme="majorHAnsi" w:hAnsiTheme="majorHAnsi" w:cs="Lucida Sans"/>
          <w:sz w:val="22"/>
        </w:rPr>
      </w:pPr>
      <w:r>
        <w:rPr>
          <w:rFonts w:asciiTheme="majorHAnsi" w:hAnsiTheme="majorHAnsi" w:cs="Lucida Sans"/>
          <w:sz w:val="22"/>
        </w:rPr>
        <w:t>Y</w:t>
      </w:r>
      <w:r w:rsidR="006021DA" w:rsidRPr="00934CD2">
        <w:rPr>
          <w:rFonts w:asciiTheme="majorHAnsi" w:hAnsiTheme="majorHAnsi" w:cs="Lucida Sans"/>
          <w:sz w:val="22"/>
        </w:rPr>
        <w:t>oung people are getting trained in cu</w:t>
      </w:r>
      <w:r>
        <w:rPr>
          <w:rFonts w:asciiTheme="majorHAnsi" w:hAnsiTheme="majorHAnsi" w:cs="Lucida Sans"/>
          <w:sz w:val="22"/>
        </w:rPr>
        <w:t>tting-edge fields like</w:t>
      </w:r>
      <w:r w:rsidR="006021DA" w:rsidRPr="00934CD2">
        <w:rPr>
          <w:rFonts w:asciiTheme="majorHAnsi" w:hAnsiTheme="majorHAnsi" w:cs="Lucida Sans"/>
          <w:sz w:val="22"/>
        </w:rPr>
        <w:t xml:space="preserve"> </w:t>
      </w:r>
      <w:r>
        <w:rPr>
          <w:rFonts w:ascii="Calibri" w:hAnsi="Calibri" w:cs="Lucida Sans"/>
          <w:sz w:val="22"/>
        </w:rPr>
        <w:t>energy efficiency retrofits and</w:t>
      </w:r>
      <w:r w:rsidR="006021DA" w:rsidRPr="00934CD2">
        <w:rPr>
          <w:rFonts w:ascii="Calibri" w:hAnsi="Calibri" w:cs="Lucida Sans"/>
          <w:sz w:val="22"/>
        </w:rPr>
        <w:t xml:space="preserve"> renewable energy</w:t>
      </w:r>
      <w:r>
        <w:rPr>
          <w:rFonts w:ascii="Calibri" w:hAnsi="Calibri" w:cs="Lucida Sans"/>
          <w:sz w:val="22"/>
        </w:rPr>
        <w:t xml:space="preserve"> manufacturing</w:t>
      </w:r>
      <w:r w:rsidR="006021DA" w:rsidRPr="00934CD2">
        <w:rPr>
          <w:rFonts w:ascii="Calibri" w:hAnsi="Calibri" w:cs="Lucida Sans"/>
          <w:sz w:val="22"/>
        </w:rPr>
        <w:t>.</w:t>
      </w:r>
      <w:r w:rsidR="006021DA" w:rsidRPr="00934CD2">
        <w:rPr>
          <w:rFonts w:asciiTheme="majorHAnsi" w:hAnsiTheme="majorHAnsi" w:cs="Lucida Sans"/>
          <w:sz w:val="22"/>
        </w:rPr>
        <w:t xml:space="preserve"> </w:t>
      </w:r>
      <w:r w:rsidR="006021DA" w:rsidRPr="00934CD2">
        <w:rPr>
          <w:rFonts w:ascii="Calibri" w:hAnsi="Calibri" w:cs="Lucida Sans"/>
          <w:sz w:val="22"/>
        </w:rPr>
        <w:t xml:space="preserve">Let’s make sure these students have jobs when they graduate.  </w:t>
      </w:r>
      <w:proofErr w:type="gramStart"/>
      <w:r w:rsidR="006021DA" w:rsidRPr="00934CD2">
        <w:rPr>
          <w:rFonts w:ascii="Calibri" w:hAnsi="Calibri" w:cs="Lucida Sans"/>
          <w:sz w:val="22"/>
        </w:rPr>
        <w:t>Homegr</w:t>
      </w:r>
      <w:r>
        <w:rPr>
          <w:rFonts w:ascii="Calibri" w:hAnsi="Calibri" w:cs="Lucida Sans"/>
          <w:sz w:val="22"/>
        </w:rPr>
        <w:t>own jobs that can’t be exported.</w:t>
      </w:r>
      <w:proofErr w:type="gramEnd"/>
      <w:r>
        <w:rPr>
          <w:rFonts w:ascii="Calibri" w:hAnsi="Calibri" w:cs="Lucida Sans"/>
          <w:sz w:val="22"/>
        </w:rPr>
        <w:t xml:space="preserve"> This bill would create 28,000 new jobs in the clean energy sector.</w:t>
      </w:r>
    </w:p>
    <w:p w:rsidR="00A759DF" w:rsidRPr="00934CD2" w:rsidRDefault="00A759DF" w:rsidP="00A759DF">
      <w:pPr>
        <w:widowControl w:val="0"/>
        <w:autoSpaceDE w:val="0"/>
        <w:autoSpaceDN w:val="0"/>
        <w:adjustRightInd w:val="0"/>
        <w:rPr>
          <w:rFonts w:asciiTheme="majorHAnsi" w:hAnsiTheme="majorHAnsi" w:cs="Lucida Sans"/>
          <w:sz w:val="22"/>
        </w:rPr>
      </w:pPr>
    </w:p>
    <w:p w:rsidR="00A759DF" w:rsidRPr="00934CD2" w:rsidRDefault="00A759DF" w:rsidP="00A759DF">
      <w:pPr>
        <w:widowControl w:val="0"/>
        <w:autoSpaceDE w:val="0"/>
        <w:autoSpaceDN w:val="0"/>
        <w:adjustRightInd w:val="0"/>
        <w:rPr>
          <w:rFonts w:asciiTheme="majorHAnsi" w:hAnsiTheme="majorHAnsi" w:cs="Lucida Sans"/>
          <w:sz w:val="22"/>
        </w:rPr>
      </w:pPr>
      <w:r w:rsidRPr="00934CD2">
        <w:rPr>
          <w:rFonts w:asciiTheme="majorHAnsi" w:hAnsiTheme="majorHAnsi" w:cs="Lucida Sans"/>
          <w:b/>
          <w:sz w:val="22"/>
        </w:rPr>
        <w:t>2. BASIC POLICY:</w:t>
      </w:r>
      <w:r w:rsidRPr="00934CD2">
        <w:rPr>
          <w:rFonts w:asciiTheme="majorHAnsi" w:hAnsiTheme="majorHAnsi" w:cs="Lucida Sans"/>
          <w:sz w:val="22"/>
        </w:rPr>
        <w:t xml:space="preserve"> </w:t>
      </w:r>
      <w:r w:rsidR="00C62EC5" w:rsidRPr="00934CD2">
        <w:rPr>
          <w:rFonts w:asciiTheme="majorHAnsi" w:hAnsiTheme="majorHAnsi"/>
          <w:sz w:val="22"/>
        </w:rPr>
        <w:t>The Clean Energy Opportunity Act would allow Kentucky to take modest but important steps in that direction.</w:t>
      </w:r>
      <w:r w:rsidR="00677FE8" w:rsidRPr="00934CD2">
        <w:rPr>
          <w:rFonts w:asciiTheme="majorHAnsi" w:hAnsiTheme="majorHAnsi" w:cs="Lucida Sans"/>
          <w:sz w:val="22"/>
        </w:rPr>
        <w:t xml:space="preserve"> </w:t>
      </w:r>
      <w:r w:rsidRPr="00934CD2">
        <w:rPr>
          <w:rFonts w:asciiTheme="majorHAnsi" w:hAnsiTheme="majorHAnsi" w:cs="Lucida Sans"/>
          <w:sz w:val="22"/>
        </w:rPr>
        <w:t xml:space="preserve">It </w:t>
      </w:r>
      <w:r w:rsidR="00C62EC5" w:rsidRPr="00934CD2">
        <w:rPr>
          <w:rFonts w:asciiTheme="majorHAnsi" w:hAnsiTheme="majorHAnsi" w:cs="Lucida Sans"/>
          <w:sz w:val="22"/>
        </w:rPr>
        <w:t>will ramp up efforts like those</w:t>
      </w:r>
      <w:r w:rsidRPr="00934CD2">
        <w:rPr>
          <w:rFonts w:asciiTheme="majorHAnsi" w:hAnsiTheme="majorHAnsi" w:cs="Lucida Sans"/>
          <w:sz w:val="22"/>
        </w:rPr>
        <w:t xml:space="preserve"> already happening across the state to a very large scale by:</w:t>
      </w:r>
    </w:p>
    <w:p w:rsidR="00A759DF" w:rsidRPr="00934CD2" w:rsidRDefault="00A759DF" w:rsidP="00A759DF">
      <w:pPr>
        <w:pStyle w:val="ListParagraph"/>
        <w:numPr>
          <w:ilvl w:val="0"/>
          <w:numId w:val="17"/>
        </w:numPr>
        <w:rPr>
          <w:rFonts w:asciiTheme="majorHAnsi" w:hAnsiTheme="majorHAnsi"/>
          <w:sz w:val="22"/>
        </w:rPr>
      </w:pPr>
      <w:proofErr w:type="gramStart"/>
      <w:r w:rsidRPr="00934CD2">
        <w:rPr>
          <w:rFonts w:asciiTheme="majorHAnsi" w:hAnsiTheme="majorHAnsi"/>
          <w:sz w:val="22"/>
        </w:rPr>
        <w:t>setting</w:t>
      </w:r>
      <w:proofErr w:type="gramEnd"/>
      <w:r w:rsidRPr="00934CD2">
        <w:rPr>
          <w:rFonts w:asciiTheme="majorHAnsi" w:hAnsiTheme="majorHAnsi"/>
          <w:sz w:val="22"/>
        </w:rPr>
        <w:t xml:space="preserve"> modest energy offset and renewable energy production goals for most u</w:t>
      </w:r>
      <w:r w:rsidR="00C62EC5" w:rsidRPr="00934CD2">
        <w:rPr>
          <w:rFonts w:asciiTheme="majorHAnsi" w:hAnsiTheme="majorHAnsi"/>
          <w:sz w:val="22"/>
        </w:rPr>
        <w:t>tilities over the next 10 years;</w:t>
      </w:r>
      <w:r w:rsidRPr="00934CD2">
        <w:rPr>
          <w:rFonts w:asciiTheme="majorHAnsi" w:hAnsiTheme="majorHAnsi"/>
          <w:sz w:val="22"/>
        </w:rPr>
        <w:t xml:space="preserve"> </w:t>
      </w:r>
      <w:r w:rsidR="00C62EC5" w:rsidRPr="00934CD2">
        <w:rPr>
          <w:rFonts w:asciiTheme="majorHAnsi" w:hAnsiTheme="majorHAnsi"/>
          <w:sz w:val="22"/>
        </w:rPr>
        <w:t>(</w:t>
      </w:r>
      <w:r w:rsidRPr="00934CD2">
        <w:rPr>
          <w:rFonts w:asciiTheme="majorHAnsi" w:hAnsiTheme="majorHAnsi"/>
          <w:sz w:val="22"/>
        </w:rPr>
        <w:t>This is called a Renewable and Efficiency Portfolio Standard. As a percentage of our overall state portfolio, here are the targets</w:t>
      </w:r>
      <w:r w:rsidR="00C62EC5" w:rsidRPr="00934CD2">
        <w:rPr>
          <w:rFonts w:asciiTheme="majorHAnsi" w:hAnsiTheme="majorHAnsi"/>
          <w:sz w:val="22"/>
        </w:rPr>
        <w:t>)</w:t>
      </w:r>
    </w:p>
    <w:p w:rsidR="00A759DF" w:rsidRPr="00934CD2" w:rsidRDefault="00A759DF" w:rsidP="00A759DF">
      <w:pPr>
        <w:pStyle w:val="ListParagraph"/>
        <w:numPr>
          <w:ilvl w:val="0"/>
          <w:numId w:val="17"/>
        </w:numPr>
        <w:rPr>
          <w:rFonts w:asciiTheme="majorHAnsi" w:hAnsiTheme="majorHAnsi"/>
          <w:sz w:val="22"/>
        </w:rPr>
      </w:pPr>
      <w:proofErr w:type="gramStart"/>
      <w:r w:rsidRPr="00934CD2">
        <w:rPr>
          <w:rFonts w:asciiTheme="majorHAnsi" w:hAnsiTheme="majorHAnsi"/>
          <w:sz w:val="22"/>
        </w:rPr>
        <w:t>outlining</w:t>
      </w:r>
      <w:proofErr w:type="gramEnd"/>
      <w:r w:rsidRPr="00934CD2">
        <w:rPr>
          <w:rFonts w:asciiTheme="majorHAnsi" w:hAnsiTheme="majorHAnsi"/>
          <w:sz w:val="22"/>
        </w:rPr>
        <w:t xml:space="preserve"> energy savings targets that would have to come directly from improvements to the </w:t>
      </w:r>
      <w:r w:rsidR="00C62EC5" w:rsidRPr="00934CD2">
        <w:rPr>
          <w:rFonts w:asciiTheme="majorHAnsi" w:hAnsiTheme="majorHAnsi"/>
          <w:sz w:val="22"/>
        </w:rPr>
        <w:t>homes of low-income Kentuckians;</w:t>
      </w:r>
    </w:p>
    <w:p w:rsidR="00A759DF" w:rsidRPr="00934CD2" w:rsidRDefault="00C62EC5" w:rsidP="00A759DF">
      <w:pPr>
        <w:pStyle w:val="ListParagraph"/>
        <w:numPr>
          <w:ilvl w:val="0"/>
          <w:numId w:val="17"/>
        </w:numPr>
        <w:rPr>
          <w:rFonts w:asciiTheme="majorHAnsi" w:hAnsiTheme="majorHAnsi"/>
          <w:sz w:val="22"/>
        </w:rPr>
      </w:pPr>
      <w:proofErr w:type="gramStart"/>
      <w:r w:rsidRPr="00934CD2">
        <w:rPr>
          <w:rFonts w:asciiTheme="majorHAnsi" w:hAnsiTheme="majorHAnsi"/>
          <w:sz w:val="22"/>
        </w:rPr>
        <w:t>and</w:t>
      </w:r>
      <w:proofErr w:type="gramEnd"/>
      <w:r w:rsidRPr="00934CD2">
        <w:rPr>
          <w:rFonts w:asciiTheme="majorHAnsi" w:hAnsiTheme="majorHAnsi"/>
          <w:sz w:val="22"/>
        </w:rPr>
        <w:t xml:space="preserve"> </w:t>
      </w:r>
      <w:r w:rsidR="00A759DF" w:rsidRPr="00934CD2">
        <w:rPr>
          <w:rFonts w:asciiTheme="majorHAnsi" w:hAnsiTheme="majorHAnsi"/>
          <w:sz w:val="22"/>
        </w:rPr>
        <w:t>establishing contract terms and payment rates tha</w:t>
      </w:r>
      <w:r w:rsidR="005E53E7" w:rsidRPr="00934CD2">
        <w:rPr>
          <w:rFonts w:asciiTheme="majorHAnsi" w:hAnsiTheme="majorHAnsi"/>
          <w:sz w:val="22"/>
        </w:rPr>
        <w:t>t utilities would pay</w:t>
      </w:r>
      <w:r w:rsidR="00A759DF" w:rsidRPr="00934CD2">
        <w:rPr>
          <w:rFonts w:asciiTheme="majorHAnsi" w:hAnsiTheme="majorHAnsi"/>
          <w:sz w:val="22"/>
        </w:rPr>
        <w:t xml:space="preserve"> </w:t>
      </w:r>
      <w:r w:rsidR="005E53E7" w:rsidRPr="00934CD2">
        <w:rPr>
          <w:rFonts w:asciiTheme="majorHAnsi" w:hAnsiTheme="majorHAnsi"/>
          <w:sz w:val="22"/>
        </w:rPr>
        <w:t xml:space="preserve">in-state </w:t>
      </w:r>
      <w:r w:rsidR="00A759DF" w:rsidRPr="00934CD2">
        <w:rPr>
          <w:rFonts w:asciiTheme="majorHAnsi" w:hAnsiTheme="majorHAnsi"/>
          <w:sz w:val="22"/>
        </w:rPr>
        <w:t>renewa</w:t>
      </w:r>
      <w:r w:rsidR="005E53E7" w:rsidRPr="00934CD2">
        <w:rPr>
          <w:rFonts w:asciiTheme="majorHAnsi" w:hAnsiTheme="majorHAnsi"/>
          <w:sz w:val="22"/>
        </w:rPr>
        <w:t>ble energy producers</w:t>
      </w:r>
      <w:r w:rsidR="00A759DF" w:rsidRPr="00934CD2">
        <w:rPr>
          <w:rFonts w:asciiTheme="majorHAnsi" w:hAnsiTheme="majorHAnsi"/>
          <w:sz w:val="22"/>
        </w:rPr>
        <w:t xml:space="preserve">. </w:t>
      </w:r>
      <w:r w:rsidRPr="00934CD2">
        <w:rPr>
          <w:rFonts w:asciiTheme="majorHAnsi" w:hAnsiTheme="majorHAnsi"/>
          <w:sz w:val="22"/>
        </w:rPr>
        <w:t>(</w:t>
      </w:r>
      <w:r w:rsidR="00A759DF" w:rsidRPr="00934CD2">
        <w:rPr>
          <w:rFonts w:asciiTheme="majorHAnsi" w:hAnsiTheme="majorHAnsi"/>
          <w:sz w:val="22"/>
        </w:rPr>
        <w:t>These are called feed-in tariffs.</w:t>
      </w:r>
      <w:r w:rsidRPr="00934CD2">
        <w:rPr>
          <w:rFonts w:asciiTheme="majorHAnsi" w:hAnsiTheme="majorHAnsi"/>
          <w:sz w:val="22"/>
        </w:rPr>
        <w:t>)</w:t>
      </w:r>
    </w:p>
    <w:p w:rsidR="006021DA" w:rsidRPr="00934CD2" w:rsidRDefault="006021DA" w:rsidP="00A759DF">
      <w:pPr>
        <w:rPr>
          <w:rFonts w:asciiTheme="majorHAnsi" w:hAnsiTheme="majorHAnsi" w:cs="Lucida Sans"/>
          <w:sz w:val="22"/>
        </w:rPr>
      </w:pPr>
    </w:p>
    <w:p w:rsidR="006021DA" w:rsidRPr="00934CD2" w:rsidRDefault="00BC44FC" w:rsidP="00A759DF">
      <w:pPr>
        <w:rPr>
          <w:rFonts w:asciiTheme="majorHAnsi" w:hAnsiTheme="majorHAnsi"/>
          <w:sz w:val="22"/>
        </w:rPr>
      </w:pPr>
      <w:r w:rsidRPr="00934CD2">
        <w:rPr>
          <w:rFonts w:asciiTheme="majorHAnsi" w:hAnsiTheme="majorHAnsi" w:cs="Lucida Sans"/>
          <w:b/>
          <w:sz w:val="22"/>
        </w:rPr>
        <w:t>3. SAVINGS:</w:t>
      </w:r>
      <w:r w:rsidRPr="00934CD2">
        <w:rPr>
          <w:rFonts w:asciiTheme="majorHAnsi" w:hAnsiTheme="majorHAnsi" w:cs="Lucida Sans"/>
          <w:sz w:val="22"/>
        </w:rPr>
        <w:t xml:space="preserve"> </w:t>
      </w:r>
      <w:r w:rsidR="00E97BD5" w:rsidRPr="00DF2E67">
        <w:rPr>
          <w:rFonts w:asciiTheme="majorHAnsi" w:hAnsiTheme="majorHAnsi" w:cs="Lucida Sans"/>
          <w:sz w:val="22"/>
        </w:rPr>
        <w:t>The bill is completely revenue neutral a</w:t>
      </w:r>
      <w:r w:rsidR="00E97BD5" w:rsidRPr="00DF2E67">
        <w:rPr>
          <w:rFonts w:asciiTheme="majorHAnsi" w:hAnsiTheme="majorHAnsi"/>
          <w:sz w:val="22"/>
        </w:rPr>
        <w:t xml:space="preserve">nd it will </w:t>
      </w:r>
      <w:r w:rsidR="00E97BD5" w:rsidRPr="00DF2E67">
        <w:rPr>
          <w:rFonts w:asciiTheme="majorHAnsi" w:hAnsiTheme="majorHAnsi" w:cs="Lucida Sans"/>
          <w:sz w:val="22"/>
        </w:rPr>
        <w:t xml:space="preserve">save Kentucky’s families, farm and businesses money by </w:t>
      </w:r>
      <w:r w:rsidR="00E97BD5">
        <w:rPr>
          <w:rFonts w:asciiTheme="majorHAnsi" w:hAnsiTheme="majorHAnsi"/>
          <w:sz w:val="22"/>
        </w:rPr>
        <w:t>curbing energy</w:t>
      </w:r>
      <w:r w:rsidR="000C6152">
        <w:rPr>
          <w:rFonts w:asciiTheme="majorHAnsi" w:hAnsiTheme="majorHAnsi"/>
          <w:sz w:val="22"/>
        </w:rPr>
        <w:t xml:space="preserve"> costs</w:t>
      </w:r>
      <w:r w:rsidR="00E97BD5" w:rsidRPr="00DF2E67">
        <w:rPr>
          <w:rFonts w:asciiTheme="majorHAnsi" w:hAnsiTheme="majorHAnsi"/>
          <w:sz w:val="22"/>
        </w:rPr>
        <w:t xml:space="preserve"> in the coming decade compared to doing nothing, a “business-as-usual” scenario.</w:t>
      </w:r>
      <w:r w:rsidR="00E97BD5" w:rsidRPr="00934CD2">
        <w:rPr>
          <w:rFonts w:asciiTheme="majorHAnsi" w:hAnsiTheme="majorHAnsi"/>
          <w:sz w:val="22"/>
        </w:rPr>
        <w:t xml:space="preserve"> </w:t>
      </w:r>
    </w:p>
    <w:p w:rsidR="00A759DF" w:rsidRPr="00934CD2" w:rsidRDefault="00A759DF" w:rsidP="00A759DF">
      <w:pPr>
        <w:rPr>
          <w:rFonts w:asciiTheme="majorHAnsi" w:hAnsiTheme="majorHAnsi"/>
          <w:sz w:val="22"/>
        </w:rPr>
      </w:pPr>
    </w:p>
    <w:p w:rsidR="00A759DF" w:rsidRPr="00934CD2" w:rsidRDefault="00365368" w:rsidP="00A759DF">
      <w:pPr>
        <w:widowControl w:val="0"/>
        <w:autoSpaceDE w:val="0"/>
        <w:autoSpaceDN w:val="0"/>
        <w:adjustRightInd w:val="0"/>
        <w:rPr>
          <w:rFonts w:asciiTheme="majorHAnsi" w:hAnsiTheme="majorHAnsi" w:cs="Lucida Sans"/>
          <w:sz w:val="22"/>
        </w:rPr>
      </w:pPr>
      <w:r w:rsidRPr="00934CD2">
        <w:rPr>
          <w:rFonts w:asciiTheme="majorHAnsi" w:hAnsiTheme="majorHAnsi" w:cs="Lucida Sans"/>
          <w:b/>
          <w:sz w:val="22"/>
        </w:rPr>
        <w:t>4</w:t>
      </w:r>
      <w:r w:rsidR="00A759DF" w:rsidRPr="00934CD2">
        <w:rPr>
          <w:rFonts w:asciiTheme="majorHAnsi" w:hAnsiTheme="majorHAnsi" w:cs="Lucida Sans"/>
          <w:b/>
          <w:sz w:val="22"/>
        </w:rPr>
        <w:t>. KY CAN:</w:t>
      </w:r>
      <w:r w:rsidR="00A759DF" w:rsidRPr="00934CD2">
        <w:rPr>
          <w:rFonts w:asciiTheme="majorHAnsi" w:hAnsiTheme="majorHAnsi" w:cs="Lucida Sans"/>
          <w:sz w:val="22"/>
        </w:rPr>
        <w:t xml:space="preserve"> We know that the bill will work in Kentucky and for Kentuckians.</w:t>
      </w:r>
      <w:r w:rsidR="00A759DF" w:rsidRPr="00934CD2">
        <w:rPr>
          <w:rFonts w:asciiTheme="majorHAnsi" w:hAnsiTheme="majorHAnsi" w:cs="Lucida Sans"/>
          <w:b/>
          <w:sz w:val="22"/>
        </w:rPr>
        <w:t xml:space="preserve"> </w:t>
      </w:r>
      <w:r w:rsidR="00A759DF" w:rsidRPr="00934CD2">
        <w:rPr>
          <w:rFonts w:asciiTheme="majorHAnsi" w:hAnsiTheme="majorHAnsi" w:cs="Lucida Sans"/>
          <w:sz w:val="22"/>
        </w:rPr>
        <w:t>Kentucky has untapped clean energy pote</w:t>
      </w:r>
      <w:r w:rsidRPr="00934CD2">
        <w:rPr>
          <w:rFonts w:asciiTheme="majorHAnsi" w:hAnsiTheme="majorHAnsi" w:cs="Lucida Sans"/>
          <w:sz w:val="22"/>
        </w:rPr>
        <w:t>nt</w:t>
      </w:r>
      <w:r w:rsidR="00C62EC5" w:rsidRPr="00934CD2">
        <w:rPr>
          <w:rFonts w:asciiTheme="majorHAnsi" w:hAnsiTheme="majorHAnsi" w:cs="Lucida Sans"/>
          <w:sz w:val="22"/>
        </w:rPr>
        <w:t>ial and the know-how to use it</w:t>
      </w:r>
      <w:r w:rsidRPr="00934CD2">
        <w:rPr>
          <w:rFonts w:asciiTheme="majorHAnsi" w:hAnsiTheme="majorHAnsi" w:cs="Lucida Sans"/>
          <w:sz w:val="22"/>
        </w:rPr>
        <w:t xml:space="preserve"> </w:t>
      </w:r>
      <w:r w:rsidR="006021DA" w:rsidRPr="00934CD2">
        <w:rPr>
          <w:rFonts w:asciiTheme="majorHAnsi" w:hAnsiTheme="majorHAnsi" w:cs="Lucida Sans"/>
          <w:sz w:val="22"/>
        </w:rPr>
        <w:t>today</w:t>
      </w:r>
      <w:r w:rsidR="00A759DF" w:rsidRPr="00934CD2">
        <w:rPr>
          <w:rFonts w:asciiTheme="majorHAnsi" w:hAnsiTheme="majorHAnsi" w:cs="Lucida Sans"/>
          <w:sz w:val="22"/>
        </w:rPr>
        <w:t>.</w:t>
      </w:r>
      <w:r w:rsidR="009A3007">
        <w:rPr>
          <w:rFonts w:asciiTheme="majorHAnsi" w:hAnsiTheme="majorHAnsi" w:cs="Lucida Sans"/>
          <w:sz w:val="22"/>
        </w:rPr>
        <w:t xml:space="preserve"> </w:t>
      </w:r>
      <w:r w:rsidR="00A759DF" w:rsidRPr="00934CD2">
        <w:rPr>
          <w:rFonts w:asciiTheme="majorHAnsi" w:hAnsiTheme="majorHAnsi" w:cs="Lucida Sans"/>
          <w:sz w:val="22"/>
        </w:rPr>
        <w:t xml:space="preserve"> </w:t>
      </w:r>
    </w:p>
    <w:p w:rsidR="00A759DF" w:rsidRPr="00934CD2" w:rsidRDefault="00A759DF" w:rsidP="00A759DF">
      <w:pPr>
        <w:widowControl w:val="0"/>
        <w:autoSpaceDE w:val="0"/>
        <w:autoSpaceDN w:val="0"/>
        <w:adjustRightInd w:val="0"/>
        <w:rPr>
          <w:rFonts w:asciiTheme="majorHAnsi" w:hAnsiTheme="majorHAnsi" w:cs="Lucida Sans"/>
          <w:b/>
          <w:sz w:val="22"/>
        </w:rPr>
      </w:pPr>
    </w:p>
    <w:p w:rsidR="00A759DF" w:rsidRPr="00934CD2" w:rsidRDefault="00365368" w:rsidP="00365368">
      <w:pPr>
        <w:widowControl w:val="0"/>
        <w:autoSpaceDE w:val="0"/>
        <w:autoSpaceDN w:val="0"/>
        <w:adjustRightInd w:val="0"/>
        <w:rPr>
          <w:rFonts w:asciiTheme="majorHAnsi" w:hAnsiTheme="majorHAnsi" w:cs="Lucida Sans"/>
          <w:sz w:val="22"/>
        </w:rPr>
      </w:pPr>
      <w:r w:rsidRPr="00934CD2">
        <w:rPr>
          <w:rFonts w:asciiTheme="majorHAnsi" w:hAnsiTheme="majorHAnsi" w:cs="Lucida Sans"/>
          <w:b/>
          <w:sz w:val="22"/>
        </w:rPr>
        <w:t>5</w:t>
      </w:r>
      <w:r w:rsidR="00A759DF" w:rsidRPr="00934CD2">
        <w:rPr>
          <w:rFonts w:asciiTheme="majorHAnsi" w:hAnsiTheme="majorHAnsi" w:cs="Lucida Sans"/>
          <w:b/>
          <w:sz w:val="22"/>
        </w:rPr>
        <w:t>. LEFT BEHIND</w:t>
      </w:r>
      <w:r w:rsidR="00A759DF" w:rsidRPr="00934CD2">
        <w:rPr>
          <w:rFonts w:asciiTheme="majorHAnsi" w:hAnsiTheme="majorHAnsi" w:cs="Lucida Sans"/>
          <w:sz w:val="22"/>
        </w:rPr>
        <w:t xml:space="preserve">: </w:t>
      </w:r>
      <w:r w:rsidRPr="00934CD2">
        <w:rPr>
          <w:rFonts w:asciiTheme="majorHAnsi" w:hAnsiTheme="majorHAnsi"/>
          <w:sz w:val="22"/>
        </w:rPr>
        <w:t>I</w:t>
      </w:r>
      <w:r w:rsidR="005E53E7" w:rsidRPr="00934CD2">
        <w:rPr>
          <w:rFonts w:asciiTheme="majorHAnsi" w:hAnsiTheme="majorHAnsi"/>
          <w:sz w:val="22"/>
        </w:rPr>
        <w:t>t’s important we act now. Kentucky is</w:t>
      </w:r>
      <w:r w:rsidR="00A759DF" w:rsidRPr="00934CD2">
        <w:rPr>
          <w:rFonts w:asciiTheme="majorHAnsi" w:hAnsiTheme="majorHAnsi"/>
          <w:sz w:val="22"/>
        </w:rPr>
        <w:t xml:space="preserve"> at ri</w:t>
      </w:r>
      <w:r w:rsidR="00064F37" w:rsidRPr="00934CD2">
        <w:rPr>
          <w:rFonts w:asciiTheme="majorHAnsi" w:hAnsiTheme="majorHAnsi"/>
          <w:sz w:val="22"/>
        </w:rPr>
        <w:t>sk of being left behind as</w:t>
      </w:r>
      <w:r w:rsidR="00A759DF" w:rsidRPr="00934CD2">
        <w:rPr>
          <w:rFonts w:asciiTheme="majorHAnsi" w:hAnsiTheme="majorHAnsi"/>
          <w:sz w:val="22"/>
        </w:rPr>
        <w:t xml:space="preserve"> nearby states</w:t>
      </w:r>
      <w:r w:rsidR="00BC44FC" w:rsidRPr="00934CD2">
        <w:rPr>
          <w:rFonts w:asciiTheme="majorHAnsi" w:hAnsiTheme="majorHAnsi"/>
          <w:sz w:val="22"/>
        </w:rPr>
        <w:t>, such as Ohio, reap the jobs</w:t>
      </w:r>
      <w:r w:rsidR="00C62EC5" w:rsidRPr="00934CD2">
        <w:rPr>
          <w:rFonts w:asciiTheme="majorHAnsi" w:hAnsiTheme="majorHAnsi"/>
          <w:sz w:val="22"/>
        </w:rPr>
        <w:t xml:space="preserve"> and other</w:t>
      </w:r>
      <w:r w:rsidR="00BC44FC" w:rsidRPr="00934CD2">
        <w:rPr>
          <w:rFonts w:asciiTheme="majorHAnsi" w:hAnsiTheme="majorHAnsi"/>
          <w:sz w:val="22"/>
        </w:rPr>
        <w:t xml:space="preserve"> benefits of </w:t>
      </w:r>
      <w:r w:rsidR="00A759DF" w:rsidRPr="00934CD2">
        <w:rPr>
          <w:rFonts w:asciiTheme="majorHAnsi" w:hAnsiTheme="majorHAnsi"/>
          <w:sz w:val="22"/>
        </w:rPr>
        <w:t>similar clean energy policies already in place.</w:t>
      </w:r>
      <w:r w:rsidR="000C6152">
        <w:rPr>
          <w:rFonts w:asciiTheme="majorHAnsi" w:hAnsiTheme="majorHAnsi" w:cs="Lucida Sans"/>
          <w:sz w:val="22"/>
        </w:rPr>
        <w:t xml:space="preserve"> In fact, 39</w:t>
      </w:r>
      <w:r w:rsidR="00BC44FC" w:rsidRPr="00934CD2">
        <w:rPr>
          <w:rFonts w:asciiTheme="majorHAnsi" w:hAnsiTheme="majorHAnsi" w:cs="Lucida Sans"/>
          <w:sz w:val="22"/>
        </w:rPr>
        <w:t xml:space="preserve"> US states have renewable and energy efficiency standards in place. </w:t>
      </w:r>
    </w:p>
    <w:p w:rsidR="00A759DF" w:rsidRPr="00934CD2" w:rsidRDefault="00A759DF" w:rsidP="00A759DF">
      <w:pPr>
        <w:rPr>
          <w:rFonts w:ascii="Calibri" w:hAnsi="Calibri"/>
          <w:sz w:val="22"/>
          <w:szCs w:val="22"/>
        </w:rPr>
      </w:pPr>
    </w:p>
    <w:p w:rsidR="000C6152" w:rsidRDefault="00A759DF" w:rsidP="00096D38">
      <w:pPr>
        <w:widowControl w:val="0"/>
        <w:autoSpaceDE w:val="0"/>
        <w:autoSpaceDN w:val="0"/>
        <w:adjustRightInd w:val="0"/>
        <w:rPr>
          <w:rFonts w:asciiTheme="majorHAnsi" w:hAnsiTheme="majorHAnsi"/>
          <w:sz w:val="22"/>
        </w:rPr>
      </w:pPr>
      <w:r w:rsidRPr="00934CD2">
        <w:rPr>
          <w:rFonts w:asciiTheme="majorHAnsi" w:hAnsiTheme="majorHAnsi" w:cs="Lucida Sans"/>
          <w:b/>
          <w:sz w:val="22"/>
        </w:rPr>
        <w:t>6. ACTION:</w:t>
      </w:r>
      <w:r w:rsidRPr="00934CD2">
        <w:rPr>
          <w:rFonts w:asciiTheme="majorHAnsi" w:hAnsiTheme="majorHAnsi" w:cs="Lucida Sans"/>
          <w:sz w:val="22"/>
        </w:rPr>
        <w:t xml:space="preserve"> You can advance this conversation by </w:t>
      </w:r>
      <w:r w:rsidRPr="00934CD2">
        <w:rPr>
          <w:rFonts w:asciiTheme="majorHAnsi" w:hAnsiTheme="majorHAnsi"/>
          <w:sz w:val="22"/>
        </w:rPr>
        <w:t>co-sponsoring the bill</w:t>
      </w:r>
      <w:r w:rsidRPr="00934CD2">
        <w:rPr>
          <w:rFonts w:asciiTheme="majorHAnsi" w:hAnsiTheme="majorHAnsi" w:cs="Lucida Sans"/>
          <w:sz w:val="22"/>
        </w:rPr>
        <w:t xml:space="preserve"> and </w:t>
      </w:r>
      <w:r w:rsidR="00727E6E">
        <w:rPr>
          <w:rFonts w:asciiTheme="majorHAnsi" w:hAnsiTheme="majorHAnsi"/>
          <w:sz w:val="22"/>
        </w:rPr>
        <w:t>b</w:t>
      </w:r>
      <w:r w:rsidR="000C6152">
        <w:rPr>
          <w:rFonts w:asciiTheme="majorHAnsi" w:hAnsiTheme="majorHAnsi"/>
          <w:sz w:val="22"/>
        </w:rPr>
        <w:t>y learning more</w:t>
      </w:r>
      <w:r w:rsidRPr="00934CD2">
        <w:rPr>
          <w:rFonts w:asciiTheme="majorHAnsi" w:hAnsiTheme="majorHAnsi"/>
          <w:sz w:val="22"/>
        </w:rPr>
        <w:t>.</w:t>
      </w:r>
    </w:p>
    <w:p w:rsidR="003F2B0B" w:rsidRPr="00934CD2" w:rsidRDefault="003F2B0B" w:rsidP="00096D38">
      <w:pPr>
        <w:widowControl w:val="0"/>
        <w:autoSpaceDE w:val="0"/>
        <w:autoSpaceDN w:val="0"/>
        <w:adjustRightInd w:val="0"/>
        <w:rPr>
          <w:rFonts w:asciiTheme="majorHAnsi" w:hAnsiTheme="majorHAnsi" w:cs="Lucida Sans"/>
          <w:sz w:val="22"/>
        </w:rPr>
      </w:pPr>
    </w:p>
    <w:p w:rsidR="00A759DF" w:rsidRPr="00DF2E67" w:rsidRDefault="00C9416A" w:rsidP="00096D38">
      <w:pPr>
        <w:widowControl w:val="0"/>
        <w:autoSpaceDE w:val="0"/>
        <w:autoSpaceDN w:val="0"/>
        <w:adjustRightInd w:val="0"/>
        <w:rPr>
          <w:rFonts w:asciiTheme="majorHAnsi" w:hAnsiTheme="majorHAnsi" w:cs="Lucida Sans"/>
          <w:b/>
          <w:sz w:val="26"/>
        </w:rPr>
      </w:pPr>
      <w:r>
        <w:rPr>
          <w:rFonts w:asciiTheme="majorHAnsi" w:hAnsiTheme="majorHAnsi" w:cs="Lucida Sans"/>
          <w:b/>
          <w:sz w:val="26"/>
        </w:rPr>
        <w:t>A</w:t>
      </w:r>
      <w:r w:rsidR="00A759DF" w:rsidRPr="00DF2E67">
        <w:rPr>
          <w:rFonts w:asciiTheme="majorHAnsi" w:hAnsiTheme="majorHAnsi" w:cs="Lucida Sans"/>
          <w:b/>
          <w:sz w:val="26"/>
        </w:rPr>
        <w:t xml:space="preserve"> Longer Version</w:t>
      </w:r>
      <w:r>
        <w:rPr>
          <w:rFonts w:asciiTheme="majorHAnsi" w:hAnsiTheme="majorHAnsi" w:cs="Lucida Sans"/>
          <w:b/>
          <w:sz w:val="26"/>
        </w:rPr>
        <w:t xml:space="preserve"> w/ Stories Included:</w:t>
      </w:r>
    </w:p>
    <w:p w:rsidR="00096D38" w:rsidRPr="00DF2E67" w:rsidRDefault="00096D38" w:rsidP="00096D38">
      <w:pPr>
        <w:widowControl w:val="0"/>
        <w:autoSpaceDE w:val="0"/>
        <w:autoSpaceDN w:val="0"/>
        <w:adjustRightInd w:val="0"/>
        <w:rPr>
          <w:rFonts w:asciiTheme="majorHAnsi" w:hAnsiTheme="majorHAnsi" w:cs="Lucida Sans"/>
          <w:sz w:val="26"/>
        </w:rPr>
      </w:pPr>
    </w:p>
    <w:p w:rsidR="00096D38" w:rsidRPr="00DF2E67" w:rsidRDefault="00096D38" w:rsidP="00096D38">
      <w:pPr>
        <w:widowControl w:val="0"/>
        <w:autoSpaceDE w:val="0"/>
        <w:autoSpaceDN w:val="0"/>
        <w:adjustRightInd w:val="0"/>
        <w:rPr>
          <w:rFonts w:asciiTheme="majorHAnsi" w:hAnsiTheme="majorHAnsi" w:cs="Lucida Sans"/>
          <w:sz w:val="22"/>
        </w:rPr>
      </w:pPr>
      <w:r w:rsidRPr="00DF2E67">
        <w:rPr>
          <w:rFonts w:asciiTheme="majorHAnsi" w:hAnsiTheme="majorHAnsi" w:cs="Lucida Sans"/>
          <w:b/>
          <w:sz w:val="22"/>
        </w:rPr>
        <w:t>1. OPPORTUNITY</w:t>
      </w:r>
      <w:r w:rsidRPr="00DF2E67">
        <w:rPr>
          <w:rFonts w:asciiTheme="majorHAnsi" w:hAnsiTheme="majorHAnsi" w:cs="Lucida Sans"/>
          <w:sz w:val="22"/>
        </w:rPr>
        <w:t xml:space="preserve">: We have an opportunity to grow our economy and improve the lives of our people through clean energy solutions that lower energy costs and put people to work, building on clean energy progress being made right now from Paducah to Pikeville. </w:t>
      </w:r>
    </w:p>
    <w:p w:rsidR="00BC2AD4" w:rsidRPr="00DF2E67" w:rsidRDefault="00BC2AD4" w:rsidP="00BC2AD4">
      <w:pPr>
        <w:widowControl w:val="0"/>
        <w:autoSpaceDE w:val="0"/>
        <w:autoSpaceDN w:val="0"/>
        <w:adjustRightInd w:val="0"/>
        <w:rPr>
          <w:rFonts w:asciiTheme="majorHAnsi" w:hAnsiTheme="majorHAnsi" w:cs="Lucida Sans"/>
          <w:sz w:val="22"/>
        </w:rPr>
      </w:pPr>
    </w:p>
    <w:p w:rsidR="00365368" w:rsidRPr="00DF2E67" w:rsidRDefault="00BC24F3" w:rsidP="00365368">
      <w:pPr>
        <w:widowControl w:val="0"/>
        <w:autoSpaceDE w:val="0"/>
        <w:autoSpaceDN w:val="0"/>
        <w:adjustRightInd w:val="0"/>
        <w:rPr>
          <w:rFonts w:asciiTheme="majorHAnsi" w:hAnsiTheme="majorHAnsi" w:cs="Lucida Sans"/>
          <w:sz w:val="22"/>
        </w:rPr>
      </w:pPr>
      <w:r w:rsidRPr="00934CD2">
        <w:rPr>
          <w:rFonts w:asciiTheme="majorHAnsi" w:hAnsiTheme="majorHAnsi" w:cs="Lucida Sans"/>
          <w:sz w:val="22"/>
        </w:rPr>
        <w:t>Clean energ</w:t>
      </w:r>
      <w:r>
        <w:rPr>
          <w:rFonts w:asciiTheme="majorHAnsi" w:hAnsiTheme="majorHAnsi" w:cs="Lucida Sans"/>
          <w:sz w:val="22"/>
        </w:rPr>
        <w:t>y solutions will help curb</w:t>
      </w:r>
      <w:r w:rsidRPr="00934CD2">
        <w:rPr>
          <w:rFonts w:asciiTheme="majorHAnsi" w:hAnsiTheme="majorHAnsi" w:cs="Lucida Sans"/>
          <w:sz w:val="22"/>
        </w:rPr>
        <w:t xml:space="preserve"> the steady increase in Kentucky’s </w:t>
      </w:r>
      <w:r>
        <w:rPr>
          <w:rFonts w:asciiTheme="majorHAnsi" w:hAnsiTheme="majorHAnsi" w:cs="Lucida Sans"/>
          <w:sz w:val="22"/>
        </w:rPr>
        <w:t>energy costs</w:t>
      </w:r>
      <w:r w:rsidRPr="00934CD2">
        <w:rPr>
          <w:rFonts w:asciiTheme="majorHAnsi" w:hAnsiTheme="majorHAnsi" w:cs="Lucida Sans"/>
          <w:sz w:val="22"/>
        </w:rPr>
        <w:t xml:space="preserve"> – which are only projected to continue in coming years. </w:t>
      </w:r>
      <w:r w:rsidR="00365368" w:rsidRPr="00DF2E67">
        <w:rPr>
          <w:rFonts w:asciiTheme="majorHAnsi" w:hAnsiTheme="majorHAnsi" w:cs="Lucida Sans"/>
          <w:sz w:val="22"/>
        </w:rPr>
        <w:t xml:space="preserve">Thousands of businesses and people across the state are already taking steps today to save energy and money. </w:t>
      </w:r>
    </w:p>
    <w:p w:rsidR="00BE4BF8" w:rsidRPr="00DF2E67" w:rsidRDefault="00BE4BF8" w:rsidP="00BC2AD4">
      <w:pPr>
        <w:widowControl w:val="0"/>
        <w:autoSpaceDE w:val="0"/>
        <w:autoSpaceDN w:val="0"/>
        <w:adjustRightInd w:val="0"/>
        <w:rPr>
          <w:rFonts w:asciiTheme="majorHAnsi" w:hAnsiTheme="majorHAnsi" w:cs="Lucida Sans"/>
          <w:sz w:val="22"/>
        </w:rPr>
      </w:pPr>
    </w:p>
    <w:p w:rsidR="00BE4BF8" w:rsidRPr="00DF2E67" w:rsidRDefault="00BE4BF8" w:rsidP="00BC2AD4">
      <w:pPr>
        <w:widowControl w:val="0"/>
        <w:autoSpaceDE w:val="0"/>
        <w:autoSpaceDN w:val="0"/>
        <w:adjustRightInd w:val="0"/>
        <w:rPr>
          <w:rFonts w:asciiTheme="majorHAnsi" w:hAnsiTheme="majorHAnsi" w:cs="Lucida Sans"/>
          <w:b/>
          <w:sz w:val="22"/>
        </w:rPr>
      </w:pPr>
      <w:proofErr w:type="gramStart"/>
      <w:r w:rsidRPr="00DF2E67">
        <w:rPr>
          <w:rFonts w:asciiTheme="majorHAnsi" w:hAnsiTheme="majorHAnsi" w:cs="Lucida Sans"/>
          <w:b/>
          <w:sz w:val="22"/>
        </w:rPr>
        <w:t>For example….</w:t>
      </w:r>
      <w:proofErr w:type="gramEnd"/>
    </w:p>
    <w:p w:rsidR="00BE4BF8" w:rsidRPr="00DF2E67" w:rsidRDefault="00BE4BF8" w:rsidP="00BE4BF8">
      <w:pPr>
        <w:pStyle w:val="ListParagraph"/>
        <w:widowControl w:val="0"/>
        <w:numPr>
          <w:ilvl w:val="0"/>
          <w:numId w:val="4"/>
        </w:numPr>
        <w:autoSpaceDE w:val="0"/>
        <w:autoSpaceDN w:val="0"/>
        <w:adjustRightInd w:val="0"/>
        <w:rPr>
          <w:rFonts w:asciiTheme="majorHAnsi" w:hAnsiTheme="majorHAnsi" w:cs="Lucida Sans"/>
          <w:sz w:val="22"/>
        </w:rPr>
      </w:pPr>
      <w:proofErr w:type="spellStart"/>
      <w:r w:rsidRPr="00DF2E67">
        <w:rPr>
          <w:rFonts w:asciiTheme="majorHAnsi" w:hAnsiTheme="majorHAnsi" w:cs="Lucida Sans"/>
          <w:b/>
          <w:sz w:val="22"/>
        </w:rPr>
        <w:t>How$mart</w:t>
      </w:r>
      <w:proofErr w:type="spellEnd"/>
      <w:r w:rsidRPr="00DF2E67">
        <w:rPr>
          <w:rFonts w:asciiTheme="majorHAnsi" w:hAnsiTheme="majorHAnsi" w:cs="Lucida Sans"/>
          <w:sz w:val="22"/>
        </w:rPr>
        <w:t xml:space="preserve"> – local co-ops are making improvements to Eastern Kentuckians’ homes to help them save energy and enjoy a better quality of life. The loan for the work is returned through a pay-as-you-go approach, where residents get to pocket some of the savings on the monthly bill and use some of the savings to pay the loan back.</w:t>
      </w:r>
    </w:p>
    <w:p w:rsidR="00BE4BF8" w:rsidRPr="00DF2E67" w:rsidRDefault="00FB4671" w:rsidP="00BE4BF8">
      <w:pPr>
        <w:pStyle w:val="ListParagraph"/>
        <w:widowControl w:val="0"/>
        <w:numPr>
          <w:ilvl w:val="0"/>
          <w:numId w:val="4"/>
        </w:numPr>
        <w:autoSpaceDE w:val="0"/>
        <w:autoSpaceDN w:val="0"/>
        <w:adjustRightInd w:val="0"/>
        <w:rPr>
          <w:rFonts w:asciiTheme="majorHAnsi" w:hAnsiTheme="majorHAnsi" w:cs="Lucida Sans"/>
          <w:sz w:val="22"/>
        </w:rPr>
      </w:pPr>
      <w:r w:rsidRPr="00DF2E67">
        <w:rPr>
          <w:rFonts w:asciiTheme="majorHAnsi" w:hAnsiTheme="majorHAnsi" w:cs="Lucida Sans"/>
          <w:b/>
          <w:sz w:val="22"/>
        </w:rPr>
        <w:t xml:space="preserve">Green Schools – </w:t>
      </w:r>
      <w:r w:rsidRPr="00DF2E67">
        <w:rPr>
          <w:rFonts w:asciiTheme="majorHAnsi" w:hAnsiTheme="majorHAnsi" w:cs="Lucida Sans"/>
          <w:sz w:val="22"/>
        </w:rPr>
        <w:t>Kentucky is nationally recognized for having more than 100 Energy Star schools, some of which generate renewable electricity on site! And, these schools are out-performing expectations and saving taxpayers thousands of dollars.</w:t>
      </w:r>
    </w:p>
    <w:p w:rsidR="00B513C3" w:rsidRPr="00DF2E67" w:rsidRDefault="00B513C3" w:rsidP="00BC2AD4">
      <w:pPr>
        <w:widowControl w:val="0"/>
        <w:autoSpaceDE w:val="0"/>
        <w:autoSpaceDN w:val="0"/>
        <w:adjustRightInd w:val="0"/>
        <w:rPr>
          <w:rFonts w:asciiTheme="majorHAnsi" w:hAnsiTheme="majorHAnsi" w:cs="Lucida Sans"/>
          <w:sz w:val="22"/>
        </w:rPr>
      </w:pPr>
    </w:p>
    <w:p w:rsidR="00806641" w:rsidRPr="00DF2E67" w:rsidRDefault="00365368" w:rsidP="00BC2AD4">
      <w:pPr>
        <w:widowControl w:val="0"/>
        <w:autoSpaceDE w:val="0"/>
        <w:autoSpaceDN w:val="0"/>
        <w:adjustRightInd w:val="0"/>
        <w:rPr>
          <w:rFonts w:asciiTheme="majorHAnsi" w:hAnsiTheme="majorHAnsi" w:cs="Lucida Sans"/>
          <w:sz w:val="22"/>
        </w:rPr>
      </w:pPr>
      <w:r w:rsidRPr="00DF2E67">
        <w:rPr>
          <w:rFonts w:asciiTheme="majorHAnsi" w:hAnsiTheme="majorHAnsi" w:cs="Lucida Sans"/>
          <w:sz w:val="22"/>
        </w:rPr>
        <w:t>As a result, businesses in urban and rural areas are growing – many of which have signed on to support this bill because of the economic opportunities that would come with it.</w:t>
      </w:r>
    </w:p>
    <w:p w:rsidR="00806641" w:rsidRPr="00DF2E67" w:rsidRDefault="00806641" w:rsidP="00BC2AD4">
      <w:pPr>
        <w:widowControl w:val="0"/>
        <w:autoSpaceDE w:val="0"/>
        <w:autoSpaceDN w:val="0"/>
        <w:adjustRightInd w:val="0"/>
        <w:rPr>
          <w:rFonts w:asciiTheme="majorHAnsi" w:hAnsiTheme="majorHAnsi" w:cs="Lucida Sans"/>
          <w:sz w:val="22"/>
        </w:rPr>
      </w:pPr>
    </w:p>
    <w:p w:rsidR="00BE4BF8" w:rsidRPr="00DF2E67" w:rsidRDefault="00806641" w:rsidP="00BC2AD4">
      <w:pPr>
        <w:widowControl w:val="0"/>
        <w:autoSpaceDE w:val="0"/>
        <w:autoSpaceDN w:val="0"/>
        <w:adjustRightInd w:val="0"/>
        <w:rPr>
          <w:rFonts w:asciiTheme="majorHAnsi" w:hAnsiTheme="majorHAnsi" w:cs="Lucida Sans"/>
          <w:b/>
          <w:sz w:val="22"/>
        </w:rPr>
      </w:pPr>
      <w:proofErr w:type="gramStart"/>
      <w:r w:rsidRPr="00DF2E67">
        <w:rPr>
          <w:rFonts w:asciiTheme="majorHAnsi" w:hAnsiTheme="majorHAnsi" w:cs="Lucida Sans"/>
          <w:b/>
          <w:sz w:val="22"/>
        </w:rPr>
        <w:t>For example….</w:t>
      </w:r>
      <w:proofErr w:type="gramEnd"/>
    </w:p>
    <w:p w:rsidR="00806641" w:rsidRPr="00DF2E67" w:rsidRDefault="00BE4BF8" w:rsidP="00BE4BF8">
      <w:pPr>
        <w:pStyle w:val="ListParagraph"/>
        <w:widowControl w:val="0"/>
        <w:numPr>
          <w:ilvl w:val="0"/>
          <w:numId w:val="5"/>
        </w:numPr>
        <w:autoSpaceDE w:val="0"/>
        <w:autoSpaceDN w:val="0"/>
        <w:adjustRightInd w:val="0"/>
        <w:rPr>
          <w:rFonts w:asciiTheme="majorHAnsi" w:hAnsiTheme="majorHAnsi" w:cs="Lucida Sans"/>
          <w:sz w:val="22"/>
        </w:rPr>
      </w:pPr>
      <w:r w:rsidRPr="00DF2E67">
        <w:rPr>
          <w:rFonts w:asciiTheme="majorHAnsi" w:hAnsiTheme="majorHAnsi" w:cs="Lucida Sans"/>
          <w:b/>
          <w:sz w:val="22"/>
        </w:rPr>
        <w:t>Alternative Energies, LLC,</w:t>
      </w:r>
      <w:r w:rsidRPr="00DF2E67">
        <w:rPr>
          <w:rFonts w:asciiTheme="majorHAnsi" w:hAnsiTheme="majorHAnsi" w:cs="Lucida Sans"/>
          <w:sz w:val="22"/>
        </w:rPr>
        <w:t xml:space="preserve"> </w:t>
      </w:r>
      <w:r w:rsidRPr="00DF2E67">
        <w:rPr>
          <w:rFonts w:asciiTheme="majorHAnsi" w:hAnsiTheme="majorHAnsi" w:cs="Lucida Sans"/>
          <w:b/>
          <w:sz w:val="22"/>
        </w:rPr>
        <w:t>located in Danville</w:t>
      </w:r>
      <w:r w:rsidRPr="00DF2E67">
        <w:rPr>
          <w:rFonts w:asciiTheme="majorHAnsi" w:hAnsiTheme="majorHAnsi" w:cs="Lucida Sans"/>
          <w:sz w:val="22"/>
        </w:rPr>
        <w:t xml:space="preserve"> is Kentucky’s only solar panel manufacturing </w:t>
      </w:r>
      <w:r w:rsidR="00806641" w:rsidRPr="00DF2E67">
        <w:rPr>
          <w:rFonts w:asciiTheme="majorHAnsi" w:hAnsiTheme="majorHAnsi" w:cs="Lucida Sans"/>
          <w:sz w:val="22"/>
        </w:rPr>
        <w:t>company. They are staying afloat mainly because they sell panels to areas of Kentucky and TN that fall under the Tennessee Valley Authority utility company, which has many incentives for clean energy generation</w:t>
      </w:r>
    </w:p>
    <w:p w:rsidR="00BE4BF8" w:rsidRPr="00DF2E67" w:rsidRDefault="00806641" w:rsidP="00BE4BF8">
      <w:pPr>
        <w:pStyle w:val="ListParagraph"/>
        <w:widowControl w:val="0"/>
        <w:numPr>
          <w:ilvl w:val="0"/>
          <w:numId w:val="5"/>
        </w:numPr>
        <w:autoSpaceDE w:val="0"/>
        <w:autoSpaceDN w:val="0"/>
        <w:adjustRightInd w:val="0"/>
        <w:rPr>
          <w:rFonts w:asciiTheme="majorHAnsi" w:hAnsiTheme="majorHAnsi" w:cs="Lucida Sans"/>
          <w:sz w:val="22"/>
        </w:rPr>
      </w:pPr>
      <w:r w:rsidRPr="00DF2E67">
        <w:rPr>
          <w:rFonts w:asciiTheme="majorHAnsi" w:hAnsiTheme="majorHAnsi" w:cs="Lucida Sans"/>
          <w:b/>
          <w:sz w:val="22"/>
        </w:rPr>
        <w:t>Home Energy Partners, operating in Richmond and Berea, KY,</w:t>
      </w:r>
      <w:r w:rsidRPr="00DF2E67">
        <w:rPr>
          <w:rFonts w:asciiTheme="majorHAnsi" w:hAnsiTheme="majorHAnsi" w:cs="Lucida Sans"/>
          <w:sz w:val="22"/>
        </w:rPr>
        <w:t xml:space="preserve"> helps to empower people to make energy-saving improvements in their own homes. They survey homes and then provide trainings to teach homeowners how to do things themselves.</w:t>
      </w:r>
    </w:p>
    <w:p w:rsidR="00BC2AD4" w:rsidRPr="00DF2E67" w:rsidRDefault="00BC2AD4" w:rsidP="00BE4BF8">
      <w:pPr>
        <w:pStyle w:val="ListParagraph"/>
        <w:widowControl w:val="0"/>
        <w:autoSpaceDE w:val="0"/>
        <w:autoSpaceDN w:val="0"/>
        <w:adjustRightInd w:val="0"/>
        <w:rPr>
          <w:rFonts w:asciiTheme="majorHAnsi" w:hAnsiTheme="majorHAnsi" w:cs="Lucida Sans"/>
          <w:sz w:val="22"/>
        </w:rPr>
      </w:pPr>
    </w:p>
    <w:p w:rsidR="009A3007" w:rsidRPr="00934CD2" w:rsidRDefault="009A3007" w:rsidP="009A3007">
      <w:pPr>
        <w:widowControl w:val="0"/>
        <w:autoSpaceDE w:val="0"/>
        <w:autoSpaceDN w:val="0"/>
        <w:adjustRightInd w:val="0"/>
        <w:rPr>
          <w:rFonts w:asciiTheme="majorHAnsi" w:hAnsiTheme="majorHAnsi" w:cs="Lucida Sans"/>
          <w:sz w:val="22"/>
        </w:rPr>
      </w:pPr>
      <w:r>
        <w:rPr>
          <w:rFonts w:asciiTheme="majorHAnsi" w:hAnsiTheme="majorHAnsi" w:cs="Lucida Sans"/>
          <w:sz w:val="22"/>
        </w:rPr>
        <w:t>Y</w:t>
      </w:r>
      <w:r w:rsidRPr="00934CD2">
        <w:rPr>
          <w:rFonts w:asciiTheme="majorHAnsi" w:hAnsiTheme="majorHAnsi" w:cs="Lucida Sans"/>
          <w:sz w:val="22"/>
        </w:rPr>
        <w:t>oung people are getting trained in cu</w:t>
      </w:r>
      <w:r>
        <w:rPr>
          <w:rFonts w:asciiTheme="majorHAnsi" w:hAnsiTheme="majorHAnsi" w:cs="Lucida Sans"/>
          <w:sz w:val="22"/>
        </w:rPr>
        <w:t>tting-edge fields like</w:t>
      </w:r>
      <w:r w:rsidRPr="00934CD2">
        <w:rPr>
          <w:rFonts w:asciiTheme="majorHAnsi" w:hAnsiTheme="majorHAnsi" w:cs="Lucida Sans"/>
          <w:sz w:val="22"/>
        </w:rPr>
        <w:t xml:space="preserve"> </w:t>
      </w:r>
      <w:r>
        <w:rPr>
          <w:rFonts w:ascii="Calibri" w:hAnsi="Calibri" w:cs="Lucida Sans"/>
          <w:sz w:val="22"/>
        </w:rPr>
        <w:t>energy efficiency retrofits and</w:t>
      </w:r>
      <w:r w:rsidRPr="00934CD2">
        <w:rPr>
          <w:rFonts w:ascii="Calibri" w:hAnsi="Calibri" w:cs="Lucida Sans"/>
          <w:sz w:val="22"/>
        </w:rPr>
        <w:t xml:space="preserve"> renewable energy</w:t>
      </w:r>
      <w:r>
        <w:rPr>
          <w:rFonts w:ascii="Calibri" w:hAnsi="Calibri" w:cs="Lucida Sans"/>
          <w:sz w:val="22"/>
        </w:rPr>
        <w:t xml:space="preserve"> manufacturing</w:t>
      </w:r>
      <w:r w:rsidRPr="00934CD2">
        <w:rPr>
          <w:rFonts w:ascii="Calibri" w:hAnsi="Calibri" w:cs="Lucida Sans"/>
          <w:sz w:val="22"/>
        </w:rPr>
        <w:t>.</w:t>
      </w:r>
      <w:r w:rsidRPr="00934CD2">
        <w:rPr>
          <w:rFonts w:asciiTheme="majorHAnsi" w:hAnsiTheme="majorHAnsi" w:cs="Lucida Sans"/>
          <w:sz w:val="22"/>
        </w:rPr>
        <w:t xml:space="preserve"> </w:t>
      </w:r>
      <w:r w:rsidRPr="00934CD2">
        <w:rPr>
          <w:rFonts w:ascii="Calibri" w:hAnsi="Calibri" w:cs="Lucida Sans"/>
          <w:sz w:val="22"/>
        </w:rPr>
        <w:t xml:space="preserve">Let’s make sure these students have jobs when they graduate.  </w:t>
      </w:r>
      <w:proofErr w:type="gramStart"/>
      <w:r w:rsidRPr="00934CD2">
        <w:rPr>
          <w:rFonts w:ascii="Calibri" w:hAnsi="Calibri" w:cs="Lucida Sans"/>
          <w:sz w:val="22"/>
        </w:rPr>
        <w:t>Homegr</w:t>
      </w:r>
      <w:r>
        <w:rPr>
          <w:rFonts w:ascii="Calibri" w:hAnsi="Calibri" w:cs="Lucida Sans"/>
          <w:sz w:val="22"/>
        </w:rPr>
        <w:t>own jobs that can’t be exported.</w:t>
      </w:r>
      <w:proofErr w:type="gramEnd"/>
      <w:r>
        <w:rPr>
          <w:rFonts w:ascii="Calibri" w:hAnsi="Calibri" w:cs="Lucida Sans"/>
          <w:sz w:val="22"/>
        </w:rPr>
        <w:t xml:space="preserve"> This bill would create 28,000 new jobs in the clean energy sector.</w:t>
      </w:r>
    </w:p>
    <w:p w:rsidR="00096D38" w:rsidRPr="00DF2E67" w:rsidRDefault="00096D38" w:rsidP="00096D38">
      <w:pPr>
        <w:widowControl w:val="0"/>
        <w:autoSpaceDE w:val="0"/>
        <w:autoSpaceDN w:val="0"/>
        <w:adjustRightInd w:val="0"/>
        <w:rPr>
          <w:rFonts w:asciiTheme="majorHAnsi" w:hAnsiTheme="majorHAnsi" w:cs="Lucida Sans"/>
          <w:sz w:val="22"/>
        </w:rPr>
      </w:pPr>
    </w:p>
    <w:p w:rsidR="00B513C3" w:rsidRPr="00DF2E67" w:rsidRDefault="00934CD2" w:rsidP="00BC2AD4">
      <w:pPr>
        <w:widowControl w:val="0"/>
        <w:autoSpaceDE w:val="0"/>
        <w:autoSpaceDN w:val="0"/>
        <w:adjustRightInd w:val="0"/>
        <w:rPr>
          <w:rFonts w:asciiTheme="majorHAnsi" w:hAnsiTheme="majorHAnsi" w:cs="Lucida Sans"/>
          <w:sz w:val="22"/>
        </w:rPr>
      </w:pPr>
      <w:r w:rsidRPr="00DF2E67">
        <w:rPr>
          <w:rFonts w:asciiTheme="majorHAnsi" w:hAnsiTheme="majorHAnsi" w:cs="Lucida Sans"/>
          <w:b/>
          <w:noProof/>
          <w:sz w:val="22"/>
        </w:rPr>
        <w:drawing>
          <wp:anchor distT="0" distB="0" distL="114300" distR="114300" simplePos="0" relativeHeight="251661312" behindDoc="0" locked="0" layoutInCell="1" allowOverlap="1">
            <wp:simplePos x="0" y="0"/>
            <wp:positionH relativeFrom="column">
              <wp:posOffset>51435</wp:posOffset>
            </wp:positionH>
            <wp:positionV relativeFrom="paragraph">
              <wp:posOffset>258445</wp:posOffset>
            </wp:positionV>
            <wp:extent cx="1713230" cy="1158240"/>
            <wp:effectExtent l="25400" t="0" r="0" b="0"/>
            <wp:wrapSquare wrapText="bothSides"/>
            <wp:docPr id="7" name="" descr=":REPS 2011: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S 2011:Slide3.jpg"/>
                    <pic:cNvPicPr>
                      <a:picLocks noChangeAspect="1" noChangeArrowheads="1"/>
                    </pic:cNvPicPr>
                  </pic:nvPicPr>
                  <pic:blipFill>
                    <a:blip r:embed="rId6"/>
                    <a:srcRect/>
                    <a:stretch>
                      <a:fillRect/>
                    </a:stretch>
                  </pic:blipFill>
                  <pic:spPr bwMode="auto">
                    <a:xfrm>
                      <a:off x="0" y="0"/>
                      <a:ext cx="1713230" cy="1158240"/>
                    </a:xfrm>
                    <a:prstGeom prst="rect">
                      <a:avLst/>
                    </a:prstGeom>
                    <a:noFill/>
                    <a:ln w="9525">
                      <a:noFill/>
                      <a:miter lim="800000"/>
                      <a:headEnd/>
                      <a:tailEnd/>
                    </a:ln>
                  </pic:spPr>
                </pic:pic>
              </a:graphicData>
            </a:graphic>
          </wp:anchor>
        </w:drawing>
      </w:r>
      <w:r w:rsidR="00096D38" w:rsidRPr="00DF2E67">
        <w:rPr>
          <w:rFonts w:asciiTheme="majorHAnsi" w:hAnsiTheme="majorHAnsi" w:cs="Lucida Sans"/>
          <w:b/>
          <w:sz w:val="22"/>
        </w:rPr>
        <w:t>2. BASIC POLICY:</w:t>
      </w:r>
      <w:r w:rsidR="00096D38" w:rsidRPr="00DF2E67">
        <w:rPr>
          <w:rFonts w:asciiTheme="majorHAnsi" w:hAnsiTheme="majorHAnsi" w:cs="Lucida Sans"/>
          <w:sz w:val="22"/>
        </w:rPr>
        <w:t xml:space="preserve"> </w:t>
      </w:r>
      <w:r w:rsidR="00C62EC5" w:rsidRPr="00DF2E67">
        <w:rPr>
          <w:rFonts w:asciiTheme="majorHAnsi" w:hAnsiTheme="majorHAnsi"/>
          <w:sz w:val="22"/>
        </w:rPr>
        <w:t>The Clean Energy Opportunity Act would allow Kentucky to take modest but important steps in that direction.</w:t>
      </w:r>
      <w:r w:rsidR="00C62EC5" w:rsidRPr="00DF2E67">
        <w:rPr>
          <w:rFonts w:asciiTheme="majorHAnsi" w:hAnsiTheme="majorHAnsi" w:cs="Lucida Sans"/>
          <w:sz w:val="22"/>
        </w:rPr>
        <w:t xml:space="preserve"> It will ramp up efforts like those already happening across the state to a very large scale by:</w:t>
      </w:r>
    </w:p>
    <w:p w:rsidR="00B513C3" w:rsidRPr="00DF2E67" w:rsidRDefault="00B513C3" w:rsidP="00BC2AD4">
      <w:pPr>
        <w:widowControl w:val="0"/>
        <w:autoSpaceDE w:val="0"/>
        <w:autoSpaceDN w:val="0"/>
        <w:adjustRightInd w:val="0"/>
        <w:rPr>
          <w:rFonts w:asciiTheme="majorHAnsi" w:hAnsiTheme="majorHAnsi" w:cs="Lucida Sans"/>
          <w:sz w:val="22"/>
        </w:rPr>
      </w:pPr>
    </w:p>
    <w:p w:rsidR="00B513C3" w:rsidRPr="00DF2E67" w:rsidRDefault="00E94F9B" w:rsidP="00E94F9B">
      <w:pPr>
        <w:pStyle w:val="ListParagraph"/>
        <w:numPr>
          <w:ilvl w:val="0"/>
          <w:numId w:val="19"/>
        </w:numPr>
        <w:rPr>
          <w:rFonts w:asciiTheme="majorHAnsi" w:hAnsiTheme="majorHAnsi"/>
          <w:sz w:val="22"/>
        </w:rPr>
      </w:pPr>
      <w:proofErr w:type="gramStart"/>
      <w:r w:rsidRPr="00DF2E67">
        <w:rPr>
          <w:rFonts w:asciiTheme="majorHAnsi" w:hAnsiTheme="majorHAnsi"/>
          <w:sz w:val="22"/>
        </w:rPr>
        <w:t>setting</w:t>
      </w:r>
      <w:proofErr w:type="gramEnd"/>
      <w:r w:rsidRPr="00DF2E67">
        <w:rPr>
          <w:rFonts w:asciiTheme="majorHAnsi" w:hAnsiTheme="majorHAnsi"/>
          <w:sz w:val="22"/>
        </w:rPr>
        <w:t xml:space="preserve"> modest energy offset and renewable energy production goals for most utilities over the next 10 years; (This is called a Renewable and Efficiency Portfolio Standard. As a percentage of our overall state portfolio, here are the targets – </w:t>
      </w:r>
      <w:r w:rsidRPr="00DF2E67">
        <w:rPr>
          <w:rFonts w:asciiTheme="majorHAnsi" w:hAnsiTheme="majorHAnsi"/>
          <w:i/>
          <w:sz w:val="22"/>
        </w:rPr>
        <w:t>see graphic, left</w:t>
      </w:r>
      <w:r w:rsidRPr="00DF2E67">
        <w:rPr>
          <w:rFonts w:asciiTheme="majorHAnsi" w:hAnsiTheme="majorHAnsi"/>
          <w:sz w:val="22"/>
        </w:rPr>
        <w:t>)</w:t>
      </w:r>
    </w:p>
    <w:p w:rsidR="00B513C3" w:rsidRPr="00DF2E67" w:rsidRDefault="00B048A7" w:rsidP="00343E7A">
      <w:pPr>
        <w:pStyle w:val="ListParagraph"/>
        <w:numPr>
          <w:ilvl w:val="0"/>
          <w:numId w:val="19"/>
        </w:numPr>
        <w:rPr>
          <w:rFonts w:asciiTheme="majorHAnsi" w:hAnsiTheme="majorHAnsi"/>
          <w:sz w:val="22"/>
        </w:rPr>
      </w:pPr>
      <w:proofErr w:type="gramStart"/>
      <w:r w:rsidRPr="00DF2E67">
        <w:rPr>
          <w:rFonts w:asciiTheme="majorHAnsi" w:hAnsiTheme="majorHAnsi"/>
          <w:sz w:val="22"/>
        </w:rPr>
        <w:t>o</w:t>
      </w:r>
      <w:r w:rsidR="00343E7A" w:rsidRPr="00DF2E67">
        <w:rPr>
          <w:rFonts w:asciiTheme="majorHAnsi" w:hAnsiTheme="majorHAnsi"/>
          <w:sz w:val="22"/>
        </w:rPr>
        <w:t>utlining</w:t>
      </w:r>
      <w:proofErr w:type="gramEnd"/>
      <w:r w:rsidR="00B513C3" w:rsidRPr="00DF2E67">
        <w:rPr>
          <w:rFonts w:asciiTheme="majorHAnsi" w:hAnsiTheme="majorHAnsi"/>
          <w:sz w:val="22"/>
        </w:rPr>
        <w:t xml:space="preserve"> energy savings targets that would have to come directly from improvements to</w:t>
      </w:r>
      <w:r w:rsidR="00BA58B4" w:rsidRPr="00DF2E67">
        <w:rPr>
          <w:rFonts w:asciiTheme="majorHAnsi" w:hAnsiTheme="majorHAnsi"/>
          <w:sz w:val="22"/>
        </w:rPr>
        <w:t xml:space="preserve"> </w:t>
      </w:r>
      <w:r w:rsidR="00B513C3" w:rsidRPr="00DF2E67">
        <w:rPr>
          <w:rFonts w:asciiTheme="majorHAnsi" w:hAnsiTheme="majorHAnsi"/>
          <w:sz w:val="22"/>
        </w:rPr>
        <w:t>the homes of low-income Kentuckians</w:t>
      </w:r>
      <w:r w:rsidR="00064F37" w:rsidRPr="00DF2E67">
        <w:rPr>
          <w:rFonts w:asciiTheme="majorHAnsi" w:hAnsiTheme="majorHAnsi"/>
          <w:sz w:val="22"/>
        </w:rPr>
        <w:t>;</w:t>
      </w:r>
    </w:p>
    <w:p w:rsidR="00BA58B4" w:rsidRPr="00DF2E67" w:rsidRDefault="00064F37" w:rsidP="00715EA9">
      <w:pPr>
        <w:pStyle w:val="ListParagraph"/>
        <w:numPr>
          <w:ilvl w:val="0"/>
          <w:numId w:val="19"/>
        </w:numPr>
        <w:rPr>
          <w:rFonts w:asciiTheme="majorHAnsi" w:hAnsiTheme="majorHAnsi"/>
          <w:sz w:val="22"/>
        </w:rPr>
      </w:pPr>
      <w:proofErr w:type="gramStart"/>
      <w:r w:rsidRPr="00DF2E67">
        <w:rPr>
          <w:rFonts w:asciiTheme="majorHAnsi" w:hAnsiTheme="majorHAnsi"/>
          <w:sz w:val="22"/>
        </w:rPr>
        <w:t>and</w:t>
      </w:r>
      <w:proofErr w:type="gramEnd"/>
      <w:r w:rsidRPr="00DF2E67">
        <w:rPr>
          <w:rFonts w:asciiTheme="majorHAnsi" w:hAnsiTheme="majorHAnsi"/>
          <w:sz w:val="22"/>
        </w:rPr>
        <w:t xml:space="preserve"> establishing contract terms and payment rates that utilities would pay in-state renewable energy producers.</w:t>
      </w:r>
      <w:r w:rsidR="005F2B7A" w:rsidRPr="00DF2E67">
        <w:rPr>
          <w:rFonts w:asciiTheme="majorHAnsi" w:hAnsiTheme="majorHAnsi"/>
          <w:sz w:val="22"/>
        </w:rPr>
        <w:t xml:space="preserve"> </w:t>
      </w:r>
      <w:r w:rsidRPr="00DF2E67">
        <w:rPr>
          <w:rFonts w:asciiTheme="majorHAnsi" w:hAnsiTheme="majorHAnsi"/>
          <w:sz w:val="22"/>
        </w:rPr>
        <w:t>(</w:t>
      </w:r>
      <w:r w:rsidR="005F2B7A" w:rsidRPr="00DF2E67">
        <w:rPr>
          <w:rFonts w:asciiTheme="majorHAnsi" w:hAnsiTheme="majorHAnsi"/>
          <w:sz w:val="22"/>
        </w:rPr>
        <w:t>These are called feed-in tariffs.</w:t>
      </w:r>
      <w:r w:rsidRPr="00DF2E67">
        <w:rPr>
          <w:rFonts w:asciiTheme="majorHAnsi" w:hAnsiTheme="majorHAnsi"/>
          <w:sz w:val="22"/>
        </w:rPr>
        <w:t>)</w:t>
      </w:r>
    </w:p>
    <w:p w:rsidR="00365368" w:rsidRPr="00DF2E67" w:rsidRDefault="00365368" w:rsidP="00365368">
      <w:pPr>
        <w:widowControl w:val="0"/>
        <w:autoSpaceDE w:val="0"/>
        <w:autoSpaceDN w:val="0"/>
        <w:adjustRightInd w:val="0"/>
        <w:rPr>
          <w:rFonts w:asciiTheme="majorHAnsi" w:hAnsiTheme="majorHAnsi" w:cs="Lucida Sans"/>
          <w:b/>
          <w:sz w:val="22"/>
        </w:rPr>
      </w:pPr>
    </w:p>
    <w:p w:rsidR="00365368" w:rsidRPr="00DF2E67" w:rsidRDefault="00C62EC5" w:rsidP="00365368">
      <w:pPr>
        <w:widowControl w:val="0"/>
        <w:autoSpaceDE w:val="0"/>
        <w:autoSpaceDN w:val="0"/>
        <w:adjustRightInd w:val="0"/>
        <w:rPr>
          <w:rFonts w:asciiTheme="majorHAnsi" w:hAnsiTheme="majorHAnsi" w:cs="Lucida Sans"/>
          <w:sz w:val="22"/>
        </w:rPr>
      </w:pPr>
      <w:r w:rsidRPr="00DF2E67">
        <w:rPr>
          <w:rFonts w:asciiTheme="majorHAnsi" w:hAnsiTheme="majorHAnsi" w:cs="Lucida Sans"/>
          <w:b/>
          <w:sz w:val="22"/>
        </w:rPr>
        <w:t>3</w:t>
      </w:r>
      <w:r w:rsidR="00365368" w:rsidRPr="00DF2E67">
        <w:rPr>
          <w:rFonts w:asciiTheme="majorHAnsi" w:hAnsiTheme="majorHAnsi" w:cs="Lucida Sans"/>
          <w:b/>
          <w:sz w:val="22"/>
        </w:rPr>
        <w:t>. SAVINGS:</w:t>
      </w:r>
      <w:r w:rsidR="00365368" w:rsidRPr="00DF2E67">
        <w:rPr>
          <w:rFonts w:asciiTheme="majorHAnsi" w:hAnsiTheme="majorHAnsi" w:cs="Lucida Sans"/>
          <w:sz w:val="22"/>
        </w:rPr>
        <w:t xml:space="preserve"> The bill is completely revenue neutral a</w:t>
      </w:r>
      <w:r w:rsidR="00365368" w:rsidRPr="00DF2E67">
        <w:rPr>
          <w:rFonts w:asciiTheme="majorHAnsi" w:hAnsiTheme="majorHAnsi"/>
          <w:sz w:val="22"/>
        </w:rPr>
        <w:t xml:space="preserve">nd it will </w:t>
      </w:r>
      <w:r w:rsidR="00365368" w:rsidRPr="00DF2E67">
        <w:rPr>
          <w:rFonts w:asciiTheme="majorHAnsi" w:hAnsiTheme="majorHAnsi" w:cs="Lucida Sans"/>
          <w:sz w:val="22"/>
        </w:rPr>
        <w:t xml:space="preserve">save Kentucky’s families, farm and businesses money by </w:t>
      </w:r>
      <w:r w:rsidR="00E97BD5">
        <w:rPr>
          <w:rFonts w:asciiTheme="majorHAnsi" w:hAnsiTheme="majorHAnsi"/>
          <w:sz w:val="22"/>
        </w:rPr>
        <w:t>curbing energy</w:t>
      </w:r>
      <w:r w:rsidR="00365368" w:rsidRPr="00DF2E67">
        <w:rPr>
          <w:rFonts w:asciiTheme="majorHAnsi" w:hAnsiTheme="majorHAnsi"/>
          <w:sz w:val="22"/>
        </w:rPr>
        <w:t xml:space="preserve"> bills in the coming decade compared to doing nothing, a “business-as-usual” scenario.</w:t>
      </w:r>
    </w:p>
    <w:p w:rsidR="00365368" w:rsidRPr="00DF2E67" w:rsidRDefault="00365368" w:rsidP="00365368">
      <w:pPr>
        <w:rPr>
          <w:rFonts w:asciiTheme="majorHAnsi" w:hAnsiTheme="majorHAnsi"/>
          <w:sz w:val="22"/>
        </w:rPr>
      </w:pPr>
    </w:p>
    <w:p w:rsidR="00365368" w:rsidRPr="00DF2E67" w:rsidRDefault="00365368" w:rsidP="00365368">
      <w:pPr>
        <w:rPr>
          <w:rFonts w:asciiTheme="majorHAnsi" w:hAnsiTheme="majorHAnsi"/>
          <w:sz w:val="22"/>
        </w:rPr>
      </w:pPr>
      <w:r w:rsidRPr="00DF2E67">
        <w:rPr>
          <w:rFonts w:asciiTheme="majorHAnsi" w:hAnsiTheme="majorHAnsi"/>
          <w:sz w:val="22"/>
        </w:rPr>
        <w:t xml:space="preserve">Kentucky’s electricity rates have risen 41 percent on average over the last 5 years. And they are projected to continue rising – at least 37% in the next decade - if we do nothing to change our current fuel sources. This bill </w:t>
      </w:r>
      <w:r w:rsidR="00E97BD5">
        <w:rPr>
          <w:rFonts w:asciiTheme="majorHAnsi" w:hAnsiTheme="majorHAnsi"/>
          <w:sz w:val="22"/>
        </w:rPr>
        <w:t>will curb our energy costs</w:t>
      </w:r>
      <w:r w:rsidRPr="00DF2E67">
        <w:rPr>
          <w:rFonts w:asciiTheme="majorHAnsi" w:hAnsiTheme="majorHAnsi"/>
          <w:sz w:val="22"/>
        </w:rPr>
        <w:t xml:space="preserve"> compared to doing nothing, a “business-as-usual” scenario</w:t>
      </w:r>
      <w:r w:rsidR="00E97BD5">
        <w:rPr>
          <w:rFonts w:asciiTheme="majorHAnsi" w:hAnsiTheme="majorHAnsi"/>
          <w:sz w:val="22"/>
        </w:rPr>
        <w:t>. (</w:t>
      </w:r>
      <w:r w:rsidR="00BC24F3">
        <w:rPr>
          <w:rFonts w:asciiTheme="majorHAnsi" w:hAnsiTheme="majorHAnsi"/>
          <w:sz w:val="22"/>
        </w:rPr>
        <w:t>Synapse Economics</w:t>
      </w:r>
      <w:r w:rsidRPr="00DF2E67">
        <w:rPr>
          <w:rFonts w:asciiTheme="majorHAnsi" w:hAnsiTheme="majorHAnsi"/>
          <w:sz w:val="22"/>
        </w:rPr>
        <w:t>)</w:t>
      </w:r>
    </w:p>
    <w:p w:rsidR="00365368" w:rsidRPr="00DF2E67" w:rsidRDefault="00365368" w:rsidP="00365368">
      <w:pPr>
        <w:rPr>
          <w:rFonts w:asciiTheme="majorHAnsi" w:hAnsiTheme="majorHAnsi"/>
          <w:sz w:val="22"/>
        </w:rPr>
      </w:pPr>
    </w:p>
    <w:p w:rsidR="00E573CE" w:rsidRPr="00DF2E67" w:rsidRDefault="00365368" w:rsidP="00BC2AD4">
      <w:pPr>
        <w:widowControl w:val="0"/>
        <w:autoSpaceDE w:val="0"/>
        <w:autoSpaceDN w:val="0"/>
        <w:adjustRightInd w:val="0"/>
        <w:rPr>
          <w:rFonts w:asciiTheme="majorHAnsi" w:hAnsiTheme="majorHAnsi" w:cs="Lucida Sans"/>
          <w:b/>
          <w:sz w:val="22"/>
        </w:rPr>
      </w:pPr>
      <w:r w:rsidRPr="00DF2E67">
        <w:rPr>
          <w:rFonts w:asciiTheme="majorHAnsi" w:hAnsiTheme="majorHAnsi"/>
          <w:sz w:val="22"/>
          <w:szCs w:val="22"/>
        </w:rPr>
        <w:t>Further, similar policies in other states have either not raised costs or raised them a fraction of a percent in most cases. (</w:t>
      </w:r>
      <w:r w:rsidRPr="00DF2E67">
        <w:rPr>
          <w:rFonts w:ascii="Calibri" w:hAnsi="Calibri"/>
          <w:sz w:val="22"/>
          <w:szCs w:val="22"/>
        </w:rPr>
        <w:t>Lawrence Berkeley National Laboratory)</w:t>
      </w:r>
    </w:p>
    <w:p w:rsidR="00365368" w:rsidRPr="00DF2E67" w:rsidRDefault="00365368" w:rsidP="00BC2AD4">
      <w:pPr>
        <w:widowControl w:val="0"/>
        <w:autoSpaceDE w:val="0"/>
        <w:autoSpaceDN w:val="0"/>
        <w:adjustRightInd w:val="0"/>
        <w:rPr>
          <w:rFonts w:asciiTheme="majorHAnsi" w:hAnsiTheme="majorHAnsi" w:cs="Lucida Sans"/>
          <w:b/>
          <w:sz w:val="22"/>
        </w:rPr>
      </w:pPr>
    </w:p>
    <w:p w:rsidR="007E4570" w:rsidRPr="00DF2E67" w:rsidRDefault="00365368" w:rsidP="00BC2AD4">
      <w:pPr>
        <w:widowControl w:val="0"/>
        <w:autoSpaceDE w:val="0"/>
        <w:autoSpaceDN w:val="0"/>
        <w:adjustRightInd w:val="0"/>
        <w:rPr>
          <w:rFonts w:asciiTheme="majorHAnsi" w:hAnsiTheme="majorHAnsi" w:cs="Lucida Sans"/>
          <w:b/>
          <w:sz w:val="22"/>
        </w:rPr>
      </w:pPr>
      <w:r w:rsidRPr="00DF2E67">
        <w:rPr>
          <w:rFonts w:asciiTheme="majorHAnsi" w:hAnsiTheme="majorHAnsi" w:cs="Lucida Sans"/>
          <w:b/>
          <w:sz w:val="22"/>
        </w:rPr>
        <w:t>4</w:t>
      </w:r>
      <w:r w:rsidR="00BC2AD4" w:rsidRPr="00DF2E67">
        <w:rPr>
          <w:rFonts w:asciiTheme="majorHAnsi" w:hAnsiTheme="majorHAnsi" w:cs="Lucida Sans"/>
          <w:b/>
          <w:sz w:val="22"/>
        </w:rPr>
        <w:t xml:space="preserve">. </w:t>
      </w:r>
      <w:r w:rsidR="00096D38" w:rsidRPr="00DF2E67">
        <w:rPr>
          <w:rFonts w:asciiTheme="majorHAnsi" w:hAnsiTheme="majorHAnsi" w:cs="Lucida Sans"/>
          <w:b/>
          <w:sz w:val="22"/>
        </w:rPr>
        <w:t>KY CAN:</w:t>
      </w:r>
      <w:r w:rsidR="00096D38" w:rsidRPr="00DF2E67">
        <w:rPr>
          <w:rFonts w:asciiTheme="majorHAnsi" w:hAnsiTheme="majorHAnsi" w:cs="Lucida Sans"/>
          <w:sz w:val="22"/>
        </w:rPr>
        <w:t xml:space="preserve"> </w:t>
      </w:r>
      <w:r w:rsidRPr="00DF2E67">
        <w:rPr>
          <w:rFonts w:asciiTheme="majorHAnsi" w:hAnsiTheme="majorHAnsi" w:cs="Lucida Sans"/>
          <w:sz w:val="22"/>
        </w:rPr>
        <w:t>We know that the bill will work in Kentucky and for Kentuckians.</w:t>
      </w:r>
      <w:r w:rsidRPr="00DF2E67">
        <w:rPr>
          <w:rFonts w:asciiTheme="majorHAnsi" w:hAnsiTheme="majorHAnsi" w:cs="Lucida Sans"/>
          <w:b/>
          <w:sz w:val="22"/>
        </w:rPr>
        <w:t xml:space="preserve"> </w:t>
      </w:r>
      <w:r w:rsidRPr="00DF2E67">
        <w:rPr>
          <w:rFonts w:asciiTheme="majorHAnsi" w:hAnsiTheme="majorHAnsi" w:cs="Lucida Sans"/>
          <w:sz w:val="22"/>
        </w:rPr>
        <w:t>Kentucky has untapped clean energy potent</w:t>
      </w:r>
      <w:r w:rsidR="00C62EC5" w:rsidRPr="00DF2E67">
        <w:rPr>
          <w:rFonts w:asciiTheme="majorHAnsi" w:hAnsiTheme="majorHAnsi" w:cs="Lucida Sans"/>
          <w:sz w:val="22"/>
        </w:rPr>
        <w:t>ial and the know-how to use it</w:t>
      </w:r>
      <w:r w:rsidRPr="00DF2E67">
        <w:rPr>
          <w:rFonts w:asciiTheme="majorHAnsi" w:hAnsiTheme="majorHAnsi" w:cs="Lucida Sans"/>
          <w:sz w:val="22"/>
        </w:rPr>
        <w:t xml:space="preserve"> today. </w:t>
      </w:r>
    </w:p>
    <w:p w:rsidR="007E4570" w:rsidRPr="00DF2E67" w:rsidRDefault="007E4570" w:rsidP="00BC2AD4">
      <w:pPr>
        <w:widowControl w:val="0"/>
        <w:autoSpaceDE w:val="0"/>
        <w:autoSpaceDN w:val="0"/>
        <w:adjustRightInd w:val="0"/>
        <w:rPr>
          <w:rFonts w:asciiTheme="majorHAnsi" w:hAnsiTheme="majorHAnsi" w:cs="Lucida Sans"/>
          <w:sz w:val="22"/>
        </w:rPr>
      </w:pPr>
    </w:p>
    <w:p w:rsidR="007E4570" w:rsidRPr="00DF2E67" w:rsidRDefault="007E4570" w:rsidP="00BC2AD4">
      <w:pPr>
        <w:widowControl w:val="0"/>
        <w:autoSpaceDE w:val="0"/>
        <w:autoSpaceDN w:val="0"/>
        <w:adjustRightInd w:val="0"/>
        <w:rPr>
          <w:rFonts w:asciiTheme="majorHAnsi" w:hAnsiTheme="majorHAnsi" w:cs="Lucida Sans"/>
          <w:b/>
          <w:sz w:val="22"/>
        </w:rPr>
      </w:pPr>
      <w:r w:rsidRPr="00DF2E67">
        <w:rPr>
          <w:rFonts w:asciiTheme="majorHAnsi" w:hAnsiTheme="majorHAnsi" w:cs="Lucida Sans"/>
          <w:b/>
          <w:sz w:val="22"/>
        </w:rPr>
        <w:t>For example…</w:t>
      </w:r>
    </w:p>
    <w:p w:rsidR="00343E7A" w:rsidRPr="00DF2E67" w:rsidRDefault="003808D5" w:rsidP="007E4570">
      <w:pPr>
        <w:pStyle w:val="ListParagraph"/>
        <w:numPr>
          <w:ilvl w:val="0"/>
          <w:numId w:val="10"/>
        </w:numPr>
        <w:rPr>
          <w:rFonts w:asciiTheme="majorHAnsi" w:hAnsiTheme="majorHAnsi"/>
          <w:sz w:val="22"/>
        </w:rPr>
      </w:pPr>
      <w:r w:rsidRPr="00DF2E67">
        <w:rPr>
          <w:rFonts w:asciiTheme="majorHAnsi" w:hAnsiTheme="majorHAnsi"/>
          <w:sz w:val="22"/>
        </w:rPr>
        <w:t xml:space="preserve">Improved energy efficiency could meet all of the growth in [Kentucky’s] energy demand predicted by 2017 (Kentucky Pollution Prevention Center). </w:t>
      </w:r>
    </w:p>
    <w:p w:rsidR="00E573CE" w:rsidRPr="00DF2E67" w:rsidRDefault="00343E7A" w:rsidP="00343E7A">
      <w:pPr>
        <w:pStyle w:val="ListParagraph"/>
        <w:numPr>
          <w:ilvl w:val="0"/>
          <w:numId w:val="10"/>
        </w:numPr>
        <w:rPr>
          <w:rFonts w:asciiTheme="majorHAnsi" w:hAnsiTheme="majorHAnsi"/>
          <w:sz w:val="22"/>
        </w:rPr>
      </w:pPr>
      <w:r w:rsidRPr="00DF2E67">
        <w:rPr>
          <w:rFonts w:asciiTheme="majorHAnsi" w:hAnsiTheme="majorHAnsi"/>
          <w:sz w:val="22"/>
        </w:rPr>
        <w:t xml:space="preserve">Kentucky has the capacity to more than double its existing </w:t>
      </w:r>
      <w:r w:rsidR="000B2C36" w:rsidRPr="00DF2E67">
        <w:rPr>
          <w:rFonts w:asciiTheme="majorHAnsi" w:hAnsiTheme="majorHAnsi"/>
          <w:sz w:val="22"/>
        </w:rPr>
        <w:t xml:space="preserve">energy supply from </w:t>
      </w:r>
      <w:r w:rsidRPr="00DF2E67">
        <w:rPr>
          <w:rFonts w:asciiTheme="majorHAnsi" w:hAnsiTheme="majorHAnsi"/>
          <w:b/>
          <w:sz w:val="22"/>
        </w:rPr>
        <w:t>hydropower</w:t>
      </w:r>
      <w:r w:rsidRPr="00DF2E67">
        <w:rPr>
          <w:rFonts w:asciiTheme="majorHAnsi" w:hAnsiTheme="majorHAnsi"/>
          <w:sz w:val="22"/>
        </w:rPr>
        <w:t xml:space="preserve"> just by bringing </w:t>
      </w:r>
      <w:proofErr w:type="gramStart"/>
      <w:r w:rsidRPr="00DF2E67">
        <w:rPr>
          <w:rFonts w:asciiTheme="majorHAnsi" w:hAnsiTheme="majorHAnsi"/>
          <w:sz w:val="22"/>
        </w:rPr>
        <w:t>offline,</w:t>
      </w:r>
      <w:proofErr w:type="gramEnd"/>
      <w:r w:rsidRPr="00DF2E67">
        <w:rPr>
          <w:rFonts w:asciiTheme="majorHAnsi" w:hAnsiTheme="majorHAnsi"/>
          <w:sz w:val="22"/>
        </w:rPr>
        <w:t xml:space="preserve"> existing plants back onli</w:t>
      </w:r>
      <w:r w:rsidR="000B2C36" w:rsidRPr="00DF2E67">
        <w:rPr>
          <w:rFonts w:asciiTheme="majorHAnsi" w:hAnsiTheme="majorHAnsi"/>
          <w:sz w:val="22"/>
        </w:rPr>
        <w:t>ne (</w:t>
      </w:r>
      <w:r w:rsidR="00BC24F3">
        <w:rPr>
          <w:rFonts w:asciiTheme="majorHAnsi" w:hAnsiTheme="majorHAnsi"/>
          <w:sz w:val="22"/>
        </w:rPr>
        <w:t xml:space="preserve">U.S. </w:t>
      </w:r>
      <w:r w:rsidR="000B2C36" w:rsidRPr="00DF2E67">
        <w:rPr>
          <w:rFonts w:asciiTheme="majorHAnsi" w:hAnsiTheme="majorHAnsi"/>
          <w:sz w:val="22"/>
        </w:rPr>
        <w:t>National Laboratories</w:t>
      </w:r>
      <w:r w:rsidRPr="00DF2E67">
        <w:rPr>
          <w:rFonts w:asciiTheme="majorHAnsi" w:hAnsiTheme="majorHAnsi"/>
          <w:sz w:val="22"/>
        </w:rPr>
        <w:t>).</w:t>
      </w:r>
    </w:p>
    <w:p w:rsidR="00E573CE" w:rsidRPr="00DF2E67" w:rsidRDefault="00E573CE" w:rsidP="00E573CE">
      <w:pPr>
        <w:pStyle w:val="ListParagraph"/>
        <w:numPr>
          <w:ilvl w:val="0"/>
          <w:numId w:val="10"/>
        </w:numPr>
        <w:rPr>
          <w:rFonts w:asciiTheme="majorHAnsi" w:hAnsiTheme="majorHAnsi"/>
          <w:sz w:val="22"/>
        </w:rPr>
      </w:pPr>
      <w:r w:rsidRPr="00DF2E67">
        <w:rPr>
          <w:rFonts w:asciiTheme="majorHAnsi" w:hAnsiTheme="majorHAnsi"/>
          <w:sz w:val="22"/>
        </w:rPr>
        <w:t xml:space="preserve">Kentucky’s </w:t>
      </w:r>
      <w:r w:rsidRPr="00DF2E67">
        <w:rPr>
          <w:rFonts w:asciiTheme="majorHAnsi" w:hAnsiTheme="majorHAnsi"/>
          <w:b/>
          <w:sz w:val="22"/>
        </w:rPr>
        <w:t>solar</w:t>
      </w:r>
      <w:r w:rsidR="00B00AF2" w:rsidRPr="00DF2E67">
        <w:rPr>
          <w:rFonts w:asciiTheme="majorHAnsi" w:hAnsiTheme="majorHAnsi"/>
          <w:b/>
          <w:sz w:val="22"/>
        </w:rPr>
        <w:t xml:space="preserve"> energy</w:t>
      </w:r>
      <w:r w:rsidRPr="00DF2E67">
        <w:rPr>
          <w:rFonts w:asciiTheme="majorHAnsi" w:hAnsiTheme="majorHAnsi"/>
          <w:b/>
          <w:sz w:val="22"/>
        </w:rPr>
        <w:t xml:space="preserve"> </w:t>
      </w:r>
      <w:r w:rsidRPr="00DF2E67">
        <w:rPr>
          <w:rFonts w:asciiTheme="majorHAnsi" w:hAnsiTheme="majorHAnsi"/>
          <w:sz w:val="22"/>
        </w:rPr>
        <w:t>resources are better than Germany’s, which has the greatest amount of installed solar capacity in the world</w:t>
      </w:r>
    </w:p>
    <w:p w:rsidR="0057155D" w:rsidRPr="00DF2E67" w:rsidRDefault="0057155D" w:rsidP="00BC2AD4">
      <w:pPr>
        <w:widowControl w:val="0"/>
        <w:autoSpaceDE w:val="0"/>
        <w:autoSpaceDN w:val="0"/>
        <w:adjustRightInd w:val="0"/>
        <w:rPr>
          <w:rFonts w:asciiTheme="majorHAnsi" w:hAnsiTheme="majorHAnsi" w:cs="Lucida Sans"/>
          <w:sz w:val="22"/>
        </w:rPr>
      </w:pPr>
    </w:p>
    <w:p w:rsidR="00E573CE" w:rsidRPr="00DF2E67" w:rsidRDefault="00E864AD" w:rsidP="00DF2E67">
      <w:pPr>
        <w:pStyle w:val="ListParagraph"/>
        <w:widowControl w:val="0"/>
        <w:autoSpaceDE w:val="0"/>
        <w:autoSpaceDN w:val="0"/>
        <w:adjustRightInd w:val="0"/>
        <w:ind w:left="1440"/>
        <w:rPr>
          <w:rFonts w:asciiTheme="majorHAnsi" w:hAnsiTheme="majorHAnsi"/>
          <w:sz w:val="22"/>
        </w:rPr>
      </w:pPr>
      <w:r>
        <w:rPr>
          <w:rFonts w:cs="Lucida Sans"/>
          <w:noProof/>
          <w:sz w:val="22"/>
        </w:rPr>
        <w:drawing>
          <wp:anchor distT="0" distB="0" distL="114300" distR="114300" simplePos="0" relativeHeight="251658240" behindDoc="0" locked="0" layoutInCell="1" allowOverlap="1">
            <wp:simplePos x="0" y="0"/>
            <wp:positionH relativeFrom="column">
              <wp:posOffset>-62865</wp:posOffset>
            </wp:positionH>
            <wp:positionV relativeFrom="paragraph">
              <wp:posOffset>140970</wp:posOffset>
            </wp:positionV>
            <wp:extent cx="1466850" cy="1087120"/>
            <wp:effectExtent l="50800" t="25400" r="31750" b="5080"/>
            <wp:wrapTight wrapText="bothSides">
              <wp:wrapPolygon edited="0">
                <wp:start x="-748" y="-505"/>
                <wp:lineTo x="-748" y="21701"/>
                <wp:lineTo x="22068" y="21701"/>
                <wp:lineTo x="22068" y="-505"/>
                <wp:lineTo x="-748" y="-50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66850" cy="1087120"/>
                    </a:xfrm>
                    <a:prstGeom prst="rect">
                      <a:avLst/>
                    </a:prstGeom>
                    <a:noFill/>
                    <a:ln w="9525">
                      <a:solidFill>
                        <a:srgbClr val="000000"/>
                      </a:solidFill>
                      <a:miter lim="800000"/>
                      <a:headEnd/>
                      <a:tailEnd/>
                    </a:ln>
                  </pic:spPr>
                </pic:pic>
              </a:graphicData>
            </a:graphic>
          </wp:anchor>
        </w:drawing>
      </w:r>
    </w:p>
    <w:p w:rsidR="00365368" w:rsidRPr="00DF2E67" w:rsidRDefault="00365368" w:rsidP="00365368">
      <w:pPr>
        <w:widowControl w:val="0"/>
        <w:autoSpaceDE w:val="0"/>
        <w:autoSpaceDN w:val="0"/>
        <w:adjustRightInd w:val="0"/>
        <w:ind w:left="90"/>
        <w:rPr>
          <w:rFonts w:asciiTheme="majorHAnsi" w:hAnsiTheme="majorHAnsi" w:cs="Lucida Sans"/>
          <w:sz w:val="22"/>
        </w:rPr>
      </w:pPr>
      <w:r w:rsidRPr="00DF2E67">
        <w:rPr>
          <w:rFonts w:asciiTheme="majorHAnsi" w:hAnsiTheme="majorHAnsi" w:cs="Lucida Sans"/>
          <w:b/>
          <w:sz w:val="22"/>
        </w:rPr>
        <w:t>5</w:t>
      </w:r>
      <w:r w:rsidR="00BC2AD4" w:rsidRPr="00DF2E67">
        <w:rPr>
          <w:rFonts w:asciiTheme="majorHAnsi" w:hAnsiTheme="majorHAnsi" w:cs="Lucida Sans"/>
          <w:b/>
          <w:sz w:val="22"/>
        </w:rPr>
        <w:t xml:space="preserve">. </w:t>
      </w:r>
      <w:r w:rsidR="00096D38" w:rsidRPr="00DF2E67">
        <w:rPr>
          <w:rFonts w:asciiTheme="majorHAnsi" w:hAnsiTheme="majorHAnsi" w:cs="Lucida Sans"/>
          <w:b/>
          <w:sz w:val="22"/>
        </w:rPr>
        <w:t>LEFT BEHIND</w:t>
      </w:r>
      <w:r w:rsidR="00096D38" w:rsidRPr="00DF2E67">
        <w:rPr>
          <w:rFonts w:asciiTheme="majorHAnsi" w:hAnsiTheme="majorHAnsi" w:cs="Lucida Sans"/>
          <w:sz w:val="22"/>
        </w:rPr>
        <w:t xml:space="preserve">: </w:t>
      </w:r>
      <w:r w:rsidRPr="00DF2E67">
        <w:rPr>
          <w:rFonts w:asciiTheme="majorHAnsi" w:hAnsiTheme="majorHAnsi"/>
          <w:sz w:val="22"/>
        </w:rPr>
        <w:t>It’s important we act now. Kentucky is at ris</w:t>
      </w:r>
      <w:r w:rsidR="00064F37" w:rsidRPr="00DF2E67">
        <w:rPr>
          <w:rFonts w:asciiTheme="majorHAnsi" w:hAnsiTheme="majorHAnsi"/>
          <w:sz w:val="22"/>
        </w:rPr>
        <w:t xml:space="preserve">k of being left behind as </w:t>
      </w:r>
      <w:r w:rsidRPr="00DF2E67">
        <w:rPr>
          <w:rFonts w:asciiTheme="majorHAnsi" w:hAnsiTheme="majorHAnsi"/>
          <w:sz w:val="22"/>
        </w:rPr>
        <w:t xml:space="preserve">nearby states, such as Ohio, reap the jobs </w:t>
      </w:r>
      <w:r w:rsidR="00C62EC5" w:rsidRPr="00DF2E67">
        <w:rPr>
          <w:rFonts w:asciiTheme="majorHAnsi" w:hAnsiTheme="majorHAnsi"/>
          <w:sz w:val="22"/>
        </w:rPr>
        <w:t xml:space="preserve">and other </w:t>
      </w:r>
      <w:r w:rsidRPr="00DF2E67">
        <w:rPr>
          <w:rFonts w:asciiTheme="majorHAnsi" w:hAnsiTheme="majorHAnsi"/>
          <w:sz w:val="22"/>
        </w:rPr>
        <w:t>benefits of similar clean energy policies already in place.</w:t>
      </w:r>
      <w:r w:rsidR="00E97BD5">
        <w:rPr>
          <w:rFonts w:asciiTheme="majorHAnsi" w:hAnsiTheme="majorHAnsi" w:cs="Lucida Sans"/>
          <w:sz w:val="22"/>
        </w:rPr>
        <w:t xml:space="preserve"> In fact, 39</w:t>
      </w:r>
      <w:r w:rsidRPr="00DF2E67">
        <w:rPr>
          <w:rFonts w:asciiTheme="majorHAnsi" w:hAnsiTheme="majorHAnsi" w:cs="Lucida Sans"/>
          <w:sz w:val="22"/>
        </w:rPr>
        <w:t xml:space="preserve"> US states have renewable and energy efficiency standards in place.</w:t>
      </w:r>
    </w:p>
    <w:p w:rsidR="00E573CE" w:rsidRPr="00DF2E67" w:rsidRDefault="00E573CE" w:rsidP="00365368">
      <w:pPr>
        <w:widowControl w:val="0"/>
        <w:autoSpaceDE w:val="0"/>
        <w:autoSpaceDN w:val="0"/>
        <w:adjustRightInd w:val="0"/>
        <w:ind w:left="90"/>
        <w:rPr>
          <w:rFonts w:asciiTheme="majorHAnsi" w:hAnsiTheme="majorHAnsi" w:cs="Lucida Sans"/>
          <w:sz w:val="22"/>
        </w:rPr>
      </w:pPr>
    </w:p>
    <w:p w:rsidR="00E864AD" w:rsidRDefault="00E864AD" w:rsidP="00BC2AD4">
      <w:pPr>
        <w:widowControl w:val="0"/>
        <w:autoSpaceDE w:val="0"/>
        <w:autoSpaceDN w:val="0"/>
        <w:adjustRightInd w:val="0"/>
        <w:rPr>
          <w:rFonts w:asciiTheme="majorHAnsi" w:hAnsiTheme="majorHAnsi" w:cs="Lucida Sans"/>
          <w:sz w:val="22"/>
        </w:rPr>
      </w:pPr>
    </w:p>
    <w:p w:rsidR="00096D38" w:rsidRPr="00DF2E67" w:rsidRDefault="005D268E" w:rsidP="00BC2AD4">
      <w:pPr>
        <w:widowControl w:val="0"/>
        <w:autoSpaceDE w:val="0"/>
        <w:autoSpaceDN w:val="0"/>
        <w:adjustRightInd w:val="0"/>
        <w:rPr>
          <w:rFonts w:asciiTheme="majorHAnsi" w:hAnsiTheme="majorHAnsi" w:cs="Lucida Sans"/>
          <w:sz w:val="22"/>
        </w:rPr>
      </w:pPr>
      <w:r w:rsidRPr="005D268E">
        <w:rPr>
          <w:rFonts w:asciiTheme="majorHAnsi" w:hAnsiTheme="majorHAnsi" w:cs="Lucida Sans"/>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11.5pt;width:180pt;height:121pt;z-index:251659264;mso-wrap-edited:f;mso-position-horizontal:absolute;mso-position-vertical:absolute" wrapcoords="134 400 134 21000 21465 21000 21398 400 134 400" fillcolor="#d16349">
            <v:imagedata r:id="rId8" r:pict="rId9" o:title=""/>
            <w10:wrap type="tight"/>
          </v:shape>
          <o:OLEObject Type="Link" ProgID="Word.Document.8" ShapeID="_x0000_s1027" DrawAspect="Content" r:id="rId10" UpdateMode="Always">
            <o:LinkType>Picture</o:LinkType>
            <o:LockedField>false</o:LockedField>
            <o:FieldCodes>\f 0</o:FieldCodes>
          </o:OLEObject>
        </w:pict>
      </w:r>
    </w:p>
    <w:p w:rsidR="005F2B7A" w:rsidRPr="00DF2E67" w:rsidRDefault="005F2B7A" w:rsidP="00BC2AD4">
      <w:pPr>
        <w:widowControl w:val="0"/>
        <w:autoSpaceDE w:val="0"/>
        <w:autoSpaceDN w:val="0"/>
        <w:adjustRightInd w:val="0"/>
        <w:rPr>
          <w:rFonts w:asciiTheme="majorHAnsi" w:hAnsiTheme="majorHAnsi" w:cs="Lucida Sans"/>
          <w:sz w:val="22"/>
        </w:rPr>
      </w:pPr>
      <w:r w:rsidRPr="00DF2E67">
        <w:rPr>
          <w:rFonts w:asciiTheme="majorHAnsi" w:hAnsiTheme="majorHAnsi" w:cs="Lucida Sans"/>
          <w:b/>
          <w:sz w:val="22"/>
        </w:rPr>
        <w:t>For example…</w:t>
      </w:r>
    </w:p>
    <w:p w:rsidR="005F2B7A" w:rsidRPr="00DF2E67" w:rsidRDefault="005F2B7A" w:rsidP="0037439F">
      <w:pPr>
        <w:pStyle w:val="ListParagraph"/>
        <w:widowControl w:val="0"/>
        <w:numPr>
          <w:ilvl w:val="0"/>
          <w:numId w:val="14"/>
        </w:numPr>
        <w:autoSpaceDE w:val="0"/>
        <w:autoSpaceDN w:val="0"/>
        <w:adjustRightInd w:val="0"/>
        <w:rPr>
          <w:rFonts w:asciiTheme="majorHAnsi" w:hAnsiTheme="majorHAnsi" w:cs="Lucida Sans"/>
          <w:sz w:val="22"/>
        </w:rPr>
      </w:pPr>
      <w:r w:rsidRPr="00DF2E67">
        <w:rPr>
          <w:rFonts w:asciiTheme="majorHAnsi" w:hAnsiTheme="majorHAnsi" w:cs="Lucida Sans"/>
          <w:b/>
          <w:sz w:val="22"/>
        </w:rPr>
        <w:t xml:space="preserve">North Carolina: </w:t>
      </w:r>
      <w:r w:rsidR="00242041" w:rsidRPr="00DF2E67">
        <w:rPr>
          <w:rFonts w:asciiTheme="majorHAnsi" w:hAnsiTheme="majorHAnsi" w:cs="Lucida Sans"/>
          <w:sz w:val="22"/>
        </w:rPr>
        <w:t xml:space="preserve">Since passing a policy very similar to the CEOA in 2007, North Carolina has grown </w:t>
      </w:r>
      <w:r w:rsidR="00242041" w:rsidRPr="00DF2E67">
        <w:rPr>
          <w:rFonts w:asciiTheme="majorHAnsi" w:hAnsiTheme="majorHAnsi" w:cs="Lucida Sans"/>
          <w:bCs/>
          <w:sz w:val="22"/>
        </w:rPr>
        <w:t>12,500</w:t>
      </w:r>
      <w:r w:rsidR="00343E7A" w:rsidRPr="00DF2E67">
        <w:rPr>
          <w:rFonts w:asciiTheme="majorHAnsi" w:hAnsiTheme="majorHAnsi" w:cs="Lucida Sans"/>
          <w:sz w:val="22"/>
        </w:rPr>
        <w:t xml:space="preserve"> jobs,</w:t>
      </w:r>
      <w:r w:rsidR="00242041" w:rsidRPr="00DF2E67">
        <w:rPr>
          <w:rFonts w:asciiTheme="majorHAnsi" w:hAnsiTheme="majorHAnsi" w:cs="Lucida Sans"/>
          <w:bCs/>
          <w:sz w:val="22"/>
        </w:rPr>
        <w:t xml:space="preserve"> billion</w:t>
      </w:r>
      <w:r w:rsidR="00343E7A" w:rsidRPr="00DF2E67">
        <w:rPr>
          <w:rFonts w:asciiTheme="majorHAnsi" w:hAnsiTheme="majorHAnsi" w:cs="Lucida Sans"/>
          <w:bCs/>
          <w:sz w:val="22"/>
        </w:rPr>
        <w:t>s</w:t>
      </w:r>
      <w:r w:rsidR="00242041" w:rsidRPr="00DF2E67">
        <w:rPr>
          <w:rFonts w:asciiTheme="majorHAnsi" w:hAnsiTheme="majorHAnsi" w:cs="Lucida Sans"/>
          <w:bCs/>
          <w:sz w:val="22"/>
        </w:rPr>
        <w:t xml:space="preserve"> </w:t>
      </w:r>
      <w:r w:rsidR="00242041" w:rsidRPr="00DF2E67">
        <w:rPr>
          <w:rFonts w:asciiTheme="majorHAnsi" w:hAnsiTheme="majorHAnsi" w:cs="Lucida Sans"/>
          <w:sz w:val="22"/>
        </w:rPr>
        <w:t xml:space="preserve">in investments and </w:t>
      </w:r>
      <w:r w:rsidR="00242041" w:rsidRPr="00DF2E67">
        <w:rPr>
          <w:rFonts w:asciiTheme="majorHAnsi" w:hAnsiTheme="majorHAnsi" w:cs="Lucida Sans"/>
          <w:bCs/>
          <w:sz w:val="22"/>
        </w:rPr>
        <w:t>715</w:t>
      </w:r>
      <w:r w:rsidR="00242041" w:rsidRPr="00DF2E67">
        <w:rPr>
          <w:rFonts w:asciiTheme="majorHAnsi" w:hAnsiTheme="majorHAnsi" w:cs="Lucida Sans"/>
          <w:sz w:val="22"/>
        </w:rPr>
        <w:t xml:space="preserve"> new businesses in rural and urban areas.</w:t>
      </w:r>
    </w:p>
    <w:p w:rsidR="005F2B7A" w:rsidRPr="00DF2E67" w:rsidRDefault="005F2B7A" w:rsidP="0037439F">
      <w:pPr>
        <w:pStyle w:val="ListParagraph"/>
        <w:widowControl w:val="0"/>
        <w:numPr>
          <w:ilvl w:val="0"/>
          <w:numId w:val="14"/>
        </w:numPr>
        <w:autoSpaceDE w:val="0"/>
        <w:autoSpaceDN w:val="0"/>
        <w:adjustRightInd w:val="0"/>
        <w:rPr>
          <w:rFonts w:asciiTheme="majorHAnsi" w:hAnsiTheme="majorHAnsi" w:cs="Lucida Sans"/>
          <w:sz w:val="22"/>
        </w:rPr>
      </w:pPr>
      <w:r w:rsidRPr="00DF2E67">
        <w:rPr>
          <w:rFonts w:asciiTheme="majorHAnsi" w:hAnsiTheme="majorHAnsi" w:cs="Lucida Sans"/>
          <w:b/>
          <w:sz w:val="22"/>
        </w:rPr>
        <w:t>Ohio:</w:t>
      </w:r>
      <w:r w:rsidR="0037439F" w:rsidRPr="00DF2E67">
        <w:rPr>
          <w:rFonts w:asciiTheme="majorHAnsi" w:hAnsiTheme="majorHAnsi" w:cs="Lucida Sans"/>
          <w:b/>
          <w:sz w:val="22"/>
        </w:rPr>
        <w:t xml:space="preserve"> </w:t>
      </w:r>
      <w:r w:rsidR="0037439F" w:rsidRPr="00DF2E67">
        <w:rPr>
          <w:rFonts w:asciiTheme="majorHAnsi" w:hAnsiTheme="majorHAnsi" w:cs="Lucida Sans"/>
          <w:sz w:val="22"/>
        </w:rPr>
        <w:t xml:space="preserve">Since passing a policy very similar to the CEOA in 2008, Ohio has grown </w:t>
      </w:r>
      <w:r w:rsidR="0037439F" w:rsidRPr="00DF2E67">
        <w:rPr>
          <w:rFonts w:asciiTheme="majorHAnsi" w:hAnsiTheme="majorHAnsi" w:cs="Lucida Sans"/>
          <w:bCs/>
          <w:sz w:val="22"/>
        </w:rPr>
        <w:t xml:space="preserve">9,000 </w:t>
      </w:r>
      <w:r w:rsidR="0037439F" w:rsidRPr="00DF2E67">
        <w:rPr>
          <w:rFonts w:asciiTheme="majorHAnsi" w:hAnsiTheme="majorHAnsi" w:cs="Lucida Sans"/>
          <w:sz w:val="22"/>
        </w:rPr>
        <w:t xml:space="preserve">jobs in direct renewable energy services and more than 70,000 jobs </w:t>
      </w:r>
      <w:r w:rsidR="00096D38" w:rsidRPr="00DF2E67">
        <w:rPr>
          <w:rFonts w:asciiTheme="majorHAnsi" w:hAnsiTheme="majorHAnsi" w:cs="Lucida Sans"/>
          <w:sz w:val="22"/>
        </w:rPr>
        <w:t xml:space="preserve">in solar and wind </w:t>
      </w:r>
      <w:r w:rsidR="0037439F" w:rsidRPr="00DF2E67">
        <w:rPr>
          <w:rFonts w:asciiTheme="majorHAnsi" w:hAnsiTheme="majorHAnsi" w:cs="Lucida Sans"/>
          <w:sz w:val="22"/>
        </w:rPr>
        <w:t>manufacturing.</w:t>
      </w:r>
    </w:p>
    <w:p w:rsidR="00E573CE" w:rsidRPr="00DF2E67" w:rsidRDefault="00E573CE" w:rsidP="00BC2AD4">
      <w:pPr>
        <w:rPr>
          <w:rFonts w:asciiTheme="majorHAnsi" w:hAnsiTheme="majorHAnsi" w:cs="Lucida Sans"/>
          <w:b/>
          <w:sz w:val="22"/>
        </w:rPr>
      </w:pPr>
    </w:p>
    <w:p w:rsidR="00E573CE" w:rsidRPr="00DF2E67" w:rsidRDefault="00096D38" w:rsidP="00DF2E67">
      <w:pPr>
        <w:widowControl w:val="0"/>
        <w:autoSpaceDE w:val="0"/>
        <w:autoSpaceDN w:val="0"/>
        <w:adjustRightInd w:val="0"/>
        <w:rPr>
          <w:rFonts w:asciiTheme="majorHAnsi" w:hAnsiTheme="majorHAnsi" w:cs="Lucida Sans"/>
          <w:sz w:val="22"/>
        </w:rPr>
      </w:pPr>
      <w:r w:rsidRPr="00DF2E67">
        <w:rPr>
          <w:rFonts w:asciiTheme="majorHAnsi" w:hAnsiTheme="majorHAnsi" w:cs="Lucida Sans"/>
          <w:b/>
          <w:sz w:val="22"/>
        </w:rPr>
        <w:t>6. ACTION:</w:t>
      </w:r>
      <w:r w:rsidRPr="00DF2E67">
        <w:rPr>
          <w:rFonts w:asciiTheme="majorHAnsi" w:hAnsiTheme="majorHAnsi" w:cs="Lucida Sans"/>
          <w:sz w:val="22"/>
        </w:rPr>
        <w:t xml:space="preserve"> You can advance this conversation – </w:t>
      </w:r>
      <w:r w:rsidR="00343E7A" w:rsidRPr="00DF2E67">
        <w:rPr>
          <w:rFonts w:asciiTheme="majorHAnsi" w:hAnsiTheme="majorHAnsi" w:cs="Lucida Sans"/>
          <w:sz w:val="22"/>
        </w:rPr>
        <w:t>here’s how:</w:t>
      </w:r>
    </w:p>
    <w:p w:rsidR="000E54C9" w:rsidRPr="00DF2E67" w:rsidRDefault="00E573CE" w:rsidP="000E54C9">
      <w:pPr>
        <w:pStyle w:val="ListParagraph"/>
        <w:numPr>
          <w:ilvl w:val="0"/>
          <w:numId w:val="18"/>
        </w:numPr>
        <w:rPr>
          <w:rFonts w:asciiTheme="majorHAnsi" w:hAnsiTheme="majorHAnsi"/>
          <w:sz w:val="22"/>
        </w:rPr>
      </w:pPr>
      <w:r w:rsidRPr="00DF2E67">
        <w:rPr>
          <w:rFonts w:asciiTheme="majorHAnsi" w:hAnsiTheme="majorHAnsi"/>
          <w:sz w:val="22"/>
        </w:rPr>
        <w:t>Co-sponsor the bill</w:t>
      </w:r>
    </w:p>
    <w:p w:rsidR="00E573CE" w:rsidRPr="00DF2E67" w:rsidRDefault="00E573CE" w:rsidP="000E54C9">
      <w:pPr>
        <w:pStyle w:val="ListParagraph"/>
        <w:numPr>
          <w:ilvl w:val="0"/>
          <w:numId w:val="18"/>
        </w:numPr>
        <w:rPr>
          <w:rFonts w:asciiTheme="majorHAnsi" w:hAnsiTheme="majorHAnsi"/>
          <w:sz w:val="22"/>
        </w:rPr>
      </w:pPr>
      <w:r w:rsidRPr="00DF2E67">
        <w:rPr>
          <w:rFonts w:asciiTheme="majorHAnsi" w:hAnsiTheme="majorHAnsi"/>
          <w:sz w:val="22"/>
        </w:rPr>
        <w:t>Learn more – what information do you need?</w:t>
      </w:r>
    </w:p>
    <w:p w:rsidR="007C716D" w:rsidRPr="00E97BD5" w:rsidRDefault="007C716D" w:rsidP="00E97BD5">
      <w:pPr>
        <w:pStyle w:val="ListParagraph"/>
        <w:rPr>
          <w:rFonts w:asciiTheme="majorHAnsi" w:hAnsiTheme="majorHAnsi"/>
          <w:sz w:val="22"/>
        </w:rPr>
      </w:pPr>
    </w:p>
    <w:sectPr w:rsidR="007C716D" w:rsidRPr="00E97BD5" w:rsidSect="00927113">
      <w:type w:val="continuous"/>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925EA"/>
    <w:multiLevelType w:val="hybridMultilevel"/>
    <w:tmpl w:val="551E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44F5"/>
    <w:multiLevelType w:val="hybridMultilevel"/>
    <w:tmpl w:val="F14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04545"/>
    <w:multiLevelType w:val="hybridMultilevel"/>
    <w:tmpl w:val="144E47A8"/>
    <w:lvl w:ilvl="0" w:tplc="3B1E3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C5139"/>
    <w:multiLevelType w:val="hybridMultilevel"/>
    <w:tmpl w:val="8A04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517C3"/>
    <w:multiLevelType w:val="hybridMultilevel"/>
    <w:tmpl w:val="741C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40BC0"/>
    <w:multiLevelType w:val="hybridMultilevel"/>
    <w:tmpl w:val="FC0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F4FDE"/>
    <w:multiLevelType w:val="hybridMultilevel"/>
    <w:tmpl w:val="64C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A5011"/>
    <w:multiLevelType w:val="hybridMultilevel"/>
    <w:tmpl w:val="E4AE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32A3F"/>
    <w:multiLevelType w:val="hybridMultilevel"/>
    <w:tmpl w:val="5C74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C7182"/>
    <w:multiLevelType w:val="hybridMultilevel"/>
    <w:tmpl w:val="9682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2142AB"/>
    <w:multiLevelType w:val="hybridMultilevel"/>
    <w:tmpl w:val="95E2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6746F"/>
    <w:multiLevelType w:val="hybridMultilevel"/>
    <w:tmpl w:val="2DC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6C021E"/>
    <w:multiLevelType w:val="hybridMultilevel"/>
    <w:tmpl w:val="AA7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F452C"/>
    <w:multiLevelType w:val="hybridMultilevel"/>
    <w:tmpl w:val="5C74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F28D9"/>
    <w:multiLevelType w:val="hybridMultilevel"/>
    <w:tmpl w:val="7CB812CE"/>
    <w:lvl w:ilvl="0" w:tplc="A950E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62472B"/>
    <w:multiLevelType w:val="hybridMultilevel"/>
    <w:tmpl w:val="030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47911"/>
    <w:multiLevelType w:val="hybridMultilevel"/>
    <w:tmpl w:val="BA8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B64D4"/>
    <w:multiLevelType w:val="hybridMultilevel"/>
    <w:tmpl w:val="C15C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1"/>
  </w:num>
  <w:num w:numId="5">
    <w:abstractNumId w:val="18"/>
  </w:num>
  <w:num w:numId="6">
    <w:abstractNumId w:val="4"/>
  </w:num>
  <w:num w:numId="7">
    <w:abstractNumId w:val="6"/>
  </w:num>
  <w:num w:numId="8">
    <w:abstractNumId w:val="8"/>
  </w:num>
  <w:num w:numId="9">
    <w:abstractNumId w:val="2"/>
  </w:num>
  <w:num w:numId="10">
    <w:abstractNumId w:val="16"/>
  </w:num>
  <w:num w:numId="11">
    <w:abstractNumId w:val="10"/>
  </w:num>
  <w:num w:numId="12">
    <w:abstractNumId w:val="17"/>
  </w:num>
  <w:num w:numId="13">
    <w:abstractNumId w:val="12"/>
  </w:num>
  <w:num w:numId="14">
    <w:abstractNumId w:val="1"/>
  </w:num>
  <w:num w:numId="15">
    <w:abstractNumId w:val="5"/>
  </w:num>
  <w:num w:numId="16">
    <w:abstractNumId w:val="14"/>
  </w:num>
  <w:num w:numId="17">
    <w:abstractNumId w:val="3"/>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C716D"/>
    <w:rsid w:val="00064F37"/>
    <w:rsid w:val="00096D38"/>
    <w:rsid w:val="000B2C36"/>
    <w:rsid w:val="000C6152"/>
    <w:rsid w:val="000E54C9"/>
    <w:rsid w:val="00151383"/>
    <w:rsid w:val="00166CAA"/>
    <w:rsid w:val="001A08C2"/>
    <w:rsid w:val="001C48F6"/>
    <w:rsid w:val="001E35DC"/>
    <w:rsid w:val="00242041"/>
    <w:rsid w:val="00271393"/>
    <w:rsid w:val="002C4579"/>
    <w:rsid w:val="002E01F9"/>
    <w:rsid w:val="00343E7A"/>
    <w:rsid w:val="003567CB"/>
    <w:rsid w:val="00365368"/>
    <w:rsid w:val="0037439F"/>
    <w:rsid w:val="003808D5"/>
    <w:rsid w:val="003F2B0B"/>
    <w:rsid w:val="00402076"/>
    <w:rsid w:val="00440F61"/>
    <w:rsid w:val="0044760A"/>
    <w:rsid w:val="00472371"/>
    <w:rsid w:val="005161AC"/>
    <w:rsid w:val="0057155D"/>
    <w:rsid w:val="00576CC1"/>
    <w:rsid w:val="005D268E"/>
    <w:rsid w:val="005E53E7"/>
    <w:rsid w:val="005F2B7A"/>
    <w:rsid w:val="006021DA"/>
    <w:rsid w:val="006629E7"/>
    <w:rsid w:val="006650F0"/>
    <w:rsid w:val="00677FE8"/>
    <w:rsid w:val="006E632A"/>
    <w:rsid w:val="006F28CB"/>
    <w:rsid w:val="00715EA9"/>
    <w:rsid w:val="00727E6E"/>
    <w:rsid w:val="007315F5"/>
    <w:rsid w:val="007C716D"/>
    <w:rsid w:val="007E4570"/>
    <w:rsid w:val="007F72E3"/>
    <w:rsid w:val="008042DD"/>
    <w:rsid w:val="00806641"/>
    <w:rsid w:val="00857D2A"/>
    <w:rsid w:val="008867A8"/>
    <w:rsid w:val="008A60DD"/>
    <w:rsid w:val="008B06E1"/>
    <w:rsid w:val="009216B8"/>
    <w:rsid w:val="00927113"/>
    <w:rsid w:val="00931EF7"/>
    <w:rsid w:val="00934CD2"/>
    <w:rsid w:val="009A3007"/>
    <w:rsid w:val="009C556E"/>
    <w:rsid w:val="00A16A5F"/>
    <w:rsid w:val="00A3772D"/>
    <w:rsid w:val="00A759DF"/>
    <w:rsid w:val="00A773E8"/>
    <w:rsid w:val="00AF09DA"/>
    <w:rsid w:val="00AF7E02"/>
    <w:rsid w:val="00B00AF2"/>
    <w:rsid w:val="00B048A7"/>
    <w:rsid w:val="00B07FE9"/>
    <w:rsid w:val="00B513C3"/>
    <w:rsid w:val="00B87571"/>
    <w:rsid w:val="00BA58B4"/>
    <w:rsid w:val="00BB5EBB"/>
    <w:rsid w:val="00BC24F3"/>
    <w:rsid w:val="00BC2AD4"/>
    <w:rsid w:val="00BC44FC"/>
    <w:rsid w:val="00BE35BA"/>
    <w:rsid w:val="00BE4BF8"/>
    <w:rsid w:val="00C236CC"/>
    <w:rsid w:val="00C3616D"/>
    <w:rsid w:val="00C51C05"/>
    <w:rsid w:val="00C62EC5"/>
    <w:rsid w:val="00C9416A"/>
    <w:rsid w:val="00CF0CA4"/>
    <w:rsid w:val="00DA0368"/>
    <w:rsid w:val="00DC68F0"/>
    <w:rsid w:val="00DF2716"/>
    <w:rsid w:val="00DF2E67"/>
    <w:rsid w:val="00E3469B"/>
    <w:rsid w:val="00E573CE"/>
    <w:rsid w:val="00E70A0F"/>
    <w:rsid w:val="00E77864"/>
    <w:rsid w:val="00E864AD"/>
    <w:rsid w:val="00E94F9B"/>
    <w:rsid w:val="00E97BD5"/>
    <w:rsid w:val="00EB2E35"/>
    <w:rsid w:val="00EC1C26"/>
    <w:rsid w:val="00EE41ED"/>
    <w:rsid w:val="00F47734"/>
    <w:rsid w:val="00F47A38"/>
    <w:rsid w:val="00F61B7B"/>
    <w:rsid w:val="00FB4671"/>
    <w:rsid w:val="00FC73A5"/>
    <w:rsid w:val="00FE520F"/>
    <w:rsid w:val="00FF3584"/>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47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C716D"/>
    <w:rPr>
      <w:color w:val="0000FF" w:themeColor="hyperlink"/>
      <w:u w:val="single"/>
    </w:rPr>
  </w:style>
  <w:style w:type="paragraph" w:styleId="ListParagraph">
    <w:name w:val="List Paragraph"/>
    <w:basedOn w:val="Normal"/>
    <w:uiPriority w:val="34"/>
    <w:qFormat/>
    <w:rsid w:val="00715EA9"/>
    <w:pPr>
      <w:ind w:left="720"/>
      <w:contextualSpacing/>
    </w:pPr>
  </w:style>
  <w:style w:type="paragraph" w:customStyle="1" w:styleId="RM-04Bodycopy">
    <w:name w:val="RM-04 Body copy"/>
    <w:link w:val="RM-04BodycopyChar"/>
    <w:rsid w:val="007E4570"/>
    <w:pPr>
      <w:spacing w:line="310" w:lineRule="atLeast"/>
    </w:pPr>
    <w:rPr>
      <w:rFonts w:ascii="Times New Roman" w:eastAsia="Calibri" w:hAnsi="Times New Roman" w:cs="Times New Roman"/>
      <w:sz w:val="22"/>
      <w:szCs w:val="22"/>
    </w:rPr>
  </w:style>
  <w:style w:type="character" w:customStyle="1" w:styleId="RM-04BodycopyChar">
    <w:name w:val="RM-04 Body copy Char"/>
    <w:basedOn w:val="DefaultParagraphFont"/>
    <w:link w:val="RM-04Bodycopy"/>
    <w:rsid w:val="007E4570"/>
    <w:rPr>
      <w:rFonts w:ascii="Times New Roman" w:eastAsia="Calibri" w:hAnsi="Times New Roman" w:cs="Times New Roman"/>
      <w:sz w:val="22"/>
      <w:szCs w:val="22"/>
    </w:rPr>
  </w:style>
  <w:style w:type="paragraph" w:styleId="NormalWeb">
    <w:name w:val="Normal (Web)"/>
    <w:basedOn w:val="Normal"/>
    <w:uiPriority w:val="99"/>
    <w:rsid w:val="00242041"/>
    <w:pPr>
      <w:spacing w:beforeLines="1" w:afterLines="1"/>
    </w:pPr>
    <w:rPr>
      <w:rFonts w:ascii="Times" w:hAnsi="Times" w:cs="Times New Roman"/>
      <w:sz w:val="20"/>
      <w:szCs w:val="20"/>
    </w:rPr>
  </w:style>
  <w:style w:type="paragraph" w:customStyle="1" w:styleId="BasicParagraph">
    <w:name w:val="[Basic Paragraph]"/>
    <w:basedOn w:val="Normal"/>
    <w:uiPriority w:val="99"/>
    <w:rsid w:val="00CF0CA4"/>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divs>
    <w:div w:id="159662759">
      <w:bodyDiv w:val="1"/>
      <w:marLeft w:val="0"/>
      <w:marRight w:val="0"/>
      <w:marTop w:val="0"/>
      <w:marBottom w:val="0"/>
      <w:divBdr>
        <w:top w:val="none" w:sz="0" w:space="0" w:color="auto"/>
        <w:left w:val="none" w:sz="0" w:space="0" w:color="auto"/>
        <w:bottom w:val="none" w:sz="0" w:space="0" w:color="auto"/>
        <w:right w:val="none" w:sz="0" w:space="0" w:color="auto"/>
      </w:divBdr>
    </w:div>
    <w:div w:id="305206665">
      <w:bodyDiv w:val="1"/>
      <w:marLeft w:val="0"/>
      <w:marRight w:val="0"/>
      <w:marTop w:val="0"/>
      <w:marBottom w:val="0"/>
      <w:divBdr>
        <w:top w:val="none" w:sz="0" w:space="0" w:color="auto"/>
        <w:left w:val="none" w:sz="0" w:space="0" w:color="auto"/>
        <w:bottom w:val="none" w:sz="0" w:space="0" w:color="auto"/>
        <w:right w:val="none" w:sz="0" w:space="0" w:color="auto"/>
      </w:divBdr>
    </w:div>
    <w:div w:id="1131052676">
      <w:bodyDiv w:val="1"/>
      <w:marLeft w:val="0"/>
      <w:marRight w:val="0"/>
      <w:marTop w:val="0"/>
      <w:marBottom w:val="0"/>
      <w:divBdr>
        <w:top w:val="none" w:sz="0" w:space="0" w:color="auto"/>
        <w:left w:val="none" w:sz="0" w:space="0" w:color="auto"/>
        <w:bottom w:val="none" w:sz="0" w:space="0" w:color="auto"/>
        <w:right w:val="none" w:sz="0" w:space="0" w:color="auto"/>
      </w:divBdr>
    </w:div>
    <w:div w:id="1363018162">
      <w:bodyDiv w:val="1"/>
      <w:marLeft w:val="0"/>
      <w:marRight w:val="0"/>
      <w:marTop w:val="0"/>
      <w:marBottom w:val="0"/>
      <w:divBdr>
        <w:top w:val="none" w:sz="0" w:space="0" w:color="auto"/>
        <w:left w:val="none" w:sz="0" w:space="0" w:color="auto"/>
        <w:bottom w:val="none" w:sz="0" w:space="0" w:color="auto"/>
        <w:right w:val="none" w:sz="0" w:space="0" w:color="auto"/>
      </w:divBdr>
      <w:divsChild>
        <w:div w:id="433944627">
          <w:marLeft w:val="432"/>
          <w:marRight w:val="0"/>
          <w:marTop w:val="0"/>
          <w:marBottom w:val="0"/>
          <w:divBdr>
            <w:top w:val="none" w:sz="0" w:space="0" w:color="auto"/>
            <w:left w:val="none" w:sz="0" w:space="0" w:color="auto"/>
            <w:bottom w:val="none" w:sz="0" w:space="0" w:color="auto"/>
            <w:right w:val="none" w:sz="0" w:space="0" w:color="auto"/>
          </w:divBdr>
        </w:div>
        <w:div w:id="2041666761">
          <w:marLeft w:val="432"/>
          <w:marRight w:val="0"/>
          <w:marTop w:val="0"/>
          <w:marBottom w:val="0"/>
          <w:divBdr>
            <w:top w:val="none" w:sz="0" w:space="0" w:color="auto"/>
            <w:left w:val="none" w:sz="0" w:space="0" w:color="auto"/>
            <w:bottom w:val="none" w:sz="0" w:space="0" w:color="auto"/>
            <w:right w:val="none" w:sz="0" w:space="0" w:color="auto"/>
          </w:divBdr>
        </w:div>
        <w:div w:id="768622582">
          <w:marLeft w:val="432"/>
          <w:marRight w:val="0"/>
          <w:marTop w:val="0"/>
          <w:marBottom w:val="0"/>
          <w:divBdr>
            <w:top w:val="none" w:sz="0" w:space="0" w:color="auto"/>
            <w:left w:val="none" w:sz="0" w:space="0" w:color="auto"/>
            <w:bottom w:val="none" w:sz="0" w:space="0" w:color="auto"/>
            <w:right w:val="none" w:sz="0" w:space="0" w:color="auto"/>
          </w:divBdr>
        </w:div>
      </w:divsChild>
    </w:div>
    <w:div w:id="1445491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ict"/><Relationship Id="rId10" Type="http://schemas.openxmlformats.org/officeDocument/2006/relationships/oleObject" Target="file:///Users/kftckftc/Desktop/KYSEA/Handouts/2011/Grow%20Economy.doc!OLE_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16CC-7E68-1440-95C3-7AF1A481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6317</Characters>
  <Application>Microsoft Macintosh Word</Application>
  <DocSecurity>0</DocSecurity>
  <Lines>52</Lines>
  <Paragraphs>12</Paragraphs>
  <ScaleCrop>false</ScaleCrop>
  <Company>Kentuckians For The Commonwealth</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Abbott</dc:creator>
  <cp:keywords/>
  <cp:lastModifiedBy>Nancy Reinhart</cp:lastModifiedBy>
  <cp:revision>3</cp:revision>
  <cp:lastPrinted>2011-11-21T12:59:00Z</cp:lastPrinted>
  <dcterms:created xsi:type="dcterms:W3CDTF">2012-07-10T16:44:00Z</dcterms:created>
  <dcterms:modified xsi:type="dcterms:W3CDTF">2012-07-10T16:45:00Z</dcterms:modified>
</cp:coreProperties>
</file>